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80" w:rsidRDefault="00435827" w:rsidP="00435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учебному предмету</w:t>
      </w:r>
    </w:p>
    <w:p w:rsidR="00435827" w:rsidRPr="00F82E80" w:rsidRDefault="00435827" w:rsidP="00435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«Биология</w:t>
      </w:r>
      <w:bookmarkStart w:id="0" w:name="_GoBack"/>
      <w:bookmarkEnd w:id="0"/>
      <w:r w:rsidRPr="00F82E8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82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82E80">
        <w:rPr>
          <w:rFonts w:ascii="Times New Roman" w:eastAsia="Times New Roman" w:hAnsi="Times New Roman"/>
          <w:b/>
          <w:sz w:val="28"/>
          <w:szCs w:val="28"/>
          <w:lang w:eastAsia="ru-RU"/>
        </w:rPr>
        <w:t>9 класс</w:t>
      </w:r>
    </w:p>
    <w:p w:rsidR="00985C6E" w:rsidRPr="00F82E80" w:rsidRDefault="00985C6E" w:rsidP="004F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Пояснительная записка</w:t>
      </w:r>
    </w:p>
    <w:p w:rsidR="00BD7888" w:rsidRPr="00F82E80" w:rsidRDefault="00985C6E" w:rsidP="00F82E80">
      <w:pPr>
        <w:widowControl w:val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</w:t>
      </w:r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 и учебного плана МБОУ «Вагановская СОШ».</w:t>
      </w:r>
    </w:p>
    <w:p w:rsidR="00985C6E" w:rsidRPr="00F82E80" w:rsidRDefault="00985C6E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как учебный предмет – неотъемлемая составная часть естественнонаучного образовани</w:t>
      </w:r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всех уровнях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</w:t>
      </w:r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освоение обучающимися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985C6E" w:rsidRPr="00F82E80" w:rsidRDefault="00BD7888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обучающиеся</w:t>
      </w:r>
      <w:r w:rsidR="00985C6E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985C6E" w:rsidRPr="00F82E80" w:rsidRDefault="00985C6E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Преемственные связи между разделами обеспечи</w:t>
      </w:r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целостность школьного предмета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биоцентрическом</w:t>
      </w:r>
      <w:proofErr w:type="spell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985C6E" w:rsidRPr="00F82E80" w:rsidRDefault="00985C6E" w:rsidP="004369E3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</w:t>
      </w:r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полового воспитания </w:t>
      </w:r>
      <w:proofErr w:type="gramStart"/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красотой природы Родины, её разнообразием и богатством вызывает чувство любви к ней и ответственн</w:t>
      </w:r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за её сохранность. Обучающиеся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:rsidR="00985C6E" w:rsidRPr="00F82E80" w:rsidRDefault="00BD7888" w:rsidP="004369E3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биологии на уровне</w:t>
      </w:r>
      <w:r w:rsidR="00985C6E" w:rsidRPr="00F82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основного общего образования направлено на достижение следующей</w:t>
      </w:r>
      <w:r w:rsidR="00985C6E"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цели:</w:t>
      </w:r>
    </w:p>
    <w:p w:rsidR="00D71678" w:rsidRPr="00F82E80" w:rsidRDefault="00985C6E" w:rsidP="004369E3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целостного представления о мире, основанного на приобретенных знаниях, умениях и навыков, на приобретенном опыте разнообразной деятельности (индивидуальной и коллективной), </w:t>
      </w:r>
      <w:r w:rsidR="00A305C2"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обогащение </w:t>
      </w:r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опыта познания и самопознания для подготовки к осуществлению осознанного выбора индивидуальной образовательной и профессиональной траектории. </w:t>
      </w:r>
    </w:p>
    <w:p w:rsidR="00A305C2" w:rsidRPr="00F82E80" w:rsidRDefault="00A305C2" w:rsidP="00436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C6E" w:rsidRPr="00F82E80" w:rsidRDefault="00BD7888" w:rsidP="004369E3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  <w:r w:rsidR="00985C6E" w:rsidRPr="00F82E80">
        <w:rPr>
          <w:rFonts w:ascii="Times New Roman" w:hAnsi="Times New Roman" w:cs="Times New Roman"/>
          <w:b/>
          <w:sz w:val="28"/>
          <w:szCs w:val="28"/>
        </w:rPr>
        <w:t>:</w:t>
      </w:r>
    </w:p>
    <w:p w:rsidR="00985C6E" w:rsidRPr="00F82E80" w:rsidRDefault="00985C6E" w:rsidP="004369E3">
      <w:pPr>
        <w:autoSpaceDN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</w:t>
      </w:r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формировать знания 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средообразующей</w:t>
      </w:r>
      <w:proofErr w:type="spell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живых организмов; о человеке как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биосоциальном</w:t>
      </w:r>
      <w:proofErr w:type="spell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существе;</w:t>
      </w:r>
    </w:p>
    <w:p w:rsidR="00985C6E" w:rsidRPr="00F82E80" w:rsidRDefault="00985C6E" w:rsidP="004369E3">
      <w:pPr>
        <w:autoSpaceDN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         </w:t>
      </w:r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овладеть умениями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 эксперименты; </w:t>
      </w:r>
    </w:p>
    <w:p w:rsidR="00985C6E" w:rsidRPr="00F82E80" w:rsidRDefault="00985C6E" w:rsidP="004369E3">
      <w:pPr>
        <w:autoSpaceDN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</w:t>
      </w:r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развивать познавательных интересов, интеллектуальных и творческих способностей 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процессепроведения</w:t>
      </w:r>
      <w:proofErr w:type="spell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наблюдений за живыми организмами, биологических экспериментов, работы с различными источниками информации;</w:t>
      </w:r>
    </w:p>
    <w:p w:rsidR="00985C6E" w:rsidRPr="00F82E80" w:rsidRDefault="00985C6E" w:rsidP="004369E3">
      <w:pPr>
        <w:autoSpaceDN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</w:t>
      </w:r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воспитывать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85C6E" w:rsidRPr="00F82E80" w:rsidRDefault="00985C6E" w:rsidP="004369E3">
      <w:pPr>
        <w:autoSpaceDN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</w:t>
      </w:r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формировать способности и готовности использовать приобретенные знания и умения в повседневной жизни для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985C6E" w:rsidRPr="00F82E80" w:rsidRDefault="00985C6E" w:rsidP="004369E3">
      <w:pPr>
        <w:spacing w:before="100" w:beforeAutospacing="1" w:after="100" w:afterAutospacing="1" w:line="240" w:lineRule="auto"/>
        <w:ind w:firstLine="61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</w:t>
      </w:r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атривает формирование у </w:t>
      </w:r>
      <w:proofErr w:type="spellStart"/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82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общеучебных</w:t>
      </w:r>
      <w:proofErr w:type="spellEnd"/>
      <w:r w:rsidRPr="00F82E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направлении приоритетными для учебног</w:t>
      </w:r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предмета «Биология» на уровне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являются: распознавание объектов, сравнение, классификация, анализ, оценка. </w:t>
      </w:r>
    </w:p>
    <w:p w:rsidR="00985C6E" w:rsidRPr="00F82E80" w:rsidRDefault="00985C6E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основного и дополнительного содержания в рабочую программу связаны  с преемственностью целей обр</w:t>
      </w:r>
      <w:r w:rsidR="00BD7888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на различных 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 обучения, логикой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а также возрастными</w:t>
      </w:r>
      <w:r w:rsidR="00544FB9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развития обучающихся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C6E" w:rsidRPr="00F82E80" w:rsidRDefault="00985C6E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  программы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учитывались</w:t>
      </w:r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</w:t>
      </w:r>
      <w:r w:rsidRPr="00F82E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44FB9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учебного предмета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особенно важны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544FB9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 физикой, химией и географией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</w:t>
      </w:r>
      <w:proofErr w:type="spell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сущности.</w:t>
      </w:r>
    </w:p>
    <w:p w:rsidR="00985C6E" w:rsidRPr="00F82E80" w:rsidRDefault="00985C6E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предусматривается изучение теоретических и прикладных основ</w:t>
      </w:r>
      <w:r w:rsidR="00544FB9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биологии. Программа учебного предмета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образовательного уровня. </w:t>
      </w:r>
      <w:proofErr w:type="gram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</w:t>
      </w:r>
      <w:r w:rsidR="00544FB9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ований, предъявляемых к обучающимся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классов, как в отношении контролируемого объема содержания, так и в отношении проверяемых видов деятельности.</w:t>
      </w:r>
      <w:proofErr w:type="gramEnd"/>
    </w:p>
    <w:p w:rsidR="00985C6E" w:rsidRPr="00F82E80" w:rsidRDefault="00985C6E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уроков ориентирована как на передачу «готовых знаний», так и на формирование активной личности, мотивированной на самообразование, 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</w:t>
      </w:r>
      <w:r w:rsidR="00544FB9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знавательной активности обучающихся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учебной работе.</w:t>
      </w:r>
    </w:p>
    <w:p w:rsidR="00985C6E" w:rsidRPr="00F82E80" w:rsidRDefault="00985C6E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реализована в учебнике: А.А. Каменского, Е.А. </w:t>
      </w:r>
      <w:proofErr w:type="spellStart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Криксунова</w:t>
      </w:r>
      <w:proofErr w:type="spellEnd"/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Пасечника  «Биология. Введение в общую биологию и экологию»  (Учебник для общеобразовательных учреждений), Москва «Дрофа» 2013г.</w:t>
      </w:r>
    </w:p>
    <w:p w:rsidR="00847A88" w:rsidRPr="00F82E80" w:rsidRDefault="00544FB9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 xml:space="preserve">В  содержании </w:t>
      </w:r>
      <w:r w:rsidR="00847A88" w:rsidRPr="00F82E80">
        <w:rPr>
          <w:rFonts w:ascii="Times New Roman" w:hAnsi="Times New Roman" w:cs="Times New Roman"/>
          <w:sz w:val="28"/>
          <w:szCs w:val="28"/>
        </w:rPr>
        <w:t>биол</w:t>
      </w:r>
      <w:r w:rsidR="00657639" w:rsidRPr="00F82E80">
        <w:rPr>
          <w:rFonts w:ascii="Times New Roman" w:hAnsi="Times New Roman" w:cs="Times New Roman"/>
          <w:sz w:val="28"/>
          <w:szCs w:val="28"/>
        </w:rPr>
        <w:t>огии 9 класса рассматривается 9</w:t>
      </w:r>
      <w:r w:rsidR="00847A88" w:rsidRPr="00F82E80">
        <w:rPr>
          <w:rFonts w:ascii="Times New Roman" w:hAnsi="Times New Roman" w:cs="Times New Roman"/>
          <w:sz w:val="28"/>
          <w:szCs w:val="28"/>
        </w:rPr>
        <w:t xml:space="preserve"> часов с региональным компонентом: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>1. «Эукариоты и прокариоты» (при выполнении Л/</w:t>
      </w:r>
      <w:proofErr w:type="spellStart"/>
      <w:proofErr w:type="gramStart"/>
      <w:r w:rsidRPr="00F82E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82E80">
        <w:rPr>
          <w:rFonts w:ascii="Times New Roman" w:hAnsi="Times New Roman" w:cs="Times New Roman"/>
          <w:sz w:val="28"/>
          <w:szCs w:val="28"/>
        </w:rPr>
        <w:t xml:space="preserve"> «Рассматривание клеток растений и животных местной флоры и фауны под микроскопом»)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>2. «Генетика пола»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>3. «Закономерности изменчивости. Норма реакции» (при выполнении Л/</w:t>
      </w:r>
      <w:proofErr w:type="spellStart"/>
      <w:proofErr w:type="gramStart"/>
      <w:r w:rsidRPr="00F82E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82E80">
        <w:rPr>
          <w:rFonts w:ascii="Times New Roman" w:hAnsi="Times New Roman" w:cs="Times New Roman"/>
          <w:sz w:val="28"/>
          <w:szCs w:val="28"/>
        </w:rPr>
        <w:t xml:space="preserve"> «выявление изменчивости организмов на примере местных растений и животных»)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>4. «Основы селекции. Работы Н.И.Вавилова. Селекция местных сортов растений и животных»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>5. Л/</w:t>
      </w:r>
      <w:proofErr w:type="spellStart"/>
      <w:proofErr w:type="gramStart"/>
      <w:r w:rsidRPr="00F82E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82E80">
        <w:rPr>
          <w:rFonts w:ascii="Times New Roman" w:hAnsi="Times New Roman" w:cs="Times New Roman"/>
          <w:sz w:val="28"/>
          <w:szCs w:val="28"/>
        </w:rPr>
        <w:t xml:space="preserve"> №3 «Изучение морфологического критерия на примере растений местной флоры»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>6. Экскурсия в биогеоценоз: «Среда обитания, связь организма со средой»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>7. «Экологические кризисы. Экология Кузбасса»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>8. Экскурсия «Причины многообразия местных видов флоры и фауны»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>9. Экскурсия в краев</w:t>
      </w:r>
      <w:r w:rsidR="00657639" w:rsidRPr="00F82E80">
        <w:rPr>
          <w:rFonts w:ascii="Times New Roman" w:hAnsi="Times New Roman" w:cs="Times New Roman"/>
          <w:sz w:val="28"/>
          <w:szCs w:val="28"/>
        </w:rPr>
        <w:t xml:space="preserve">едческий музей </w:t>
      </w:r>
      <w:r w:rsidRPr="00F82E80">
        <w:rPr>
          <w:rFonts w:ascii="Times New Roman" w:hAnsi="Times New Roman" w:cs="Times New Roman"/>
          <w:sz w:val="28"/>
          <w:szCs w:val="28"/>
        </w:rPr>
        <w:t xml:space="preserve"> «История развития органического мира  Кузбасса»</w:t>
      </w:r>
    </w:p>
    <w:p w:rsidR="00847A88" w:rsidRPr="00F82E80" w:rsidRDefault="00847A88" w:rsidP="004369E3">
      <w:pPr>
        <w:spacing w:line="240" w:lineRule="auto"/>
        <w:ind w:right="-18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 xml:space="preserve">    Формы промежуточной  и итоговой аттестации: тесты.</w:t>
      </w:r>
      <w:r w:rsidR="008D5643" w:rsidRPr="00F82E80">
        <w:rPr>
          <w:rFonts w:ascii="Times New Roman" w:hAnsi="Times New Roman" w:cs="Times New Roman"/>
          <w:sz w:val="28"/>
          <w:szCs w:val="28"/>
        </w:rPr>
        <w:t xml:space="preserve"> Для текущего тематического контроля и оценки знаний в системе уроков предусмотрены уроки-зачеты. В начале года проводится входной тест, в конце итоговый. Курс завершает урок обобщения и систематизации знаний.</w:t>
      </w:r>
    </w:p>
    <w:p w:rsidR="00847A88" w:rsidRPr="00F82E80" w:rsidRDefault="00544FB9" w:rsidP="004369E3">
      <w:pPr>
        <w:spacing w:line="240" w:lineRule="auto"/>
        <w:ind w:right="-18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 xml:space="preserve">    Результаты изучения учебного предмета</w:t>
      </w:r>
      <w:r w:rsidR="00847A88" w:rsidRPr="00F82E80">
        <w:rPr>
          <w:rFonts w:ascii="Times New Roman" w:hAnsi="Times New Roman" w:cs="Times New Roman"/>
          <w:sz w:val="28"/>
          <w:szCs w:val="28"/>
        </w:rPr>
        <w:t xml:space="preserve"> «Биология. Введение в общую биологию и экологию. 9 класс» приведены в разделе «Требования к уровню подготовки </w:t>
      </w:r>
      <w:proofErr w:type="gramStart"/>
      <w:r w:rsidR="00847A88" w:rsidRPr="00F82E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7A88" w:rsidRPr="00F82E80">
        <w:rPr>
          <w:rFonts w:ascii="Times New Roman" w:hAnsi="Times New Roman" w:cs="Times New Roman"/>
          <w:sz w:val="28"/>
          <w:szCs w:val="28"/>
        </w:rPr>
        <w:t xml:space="preserve">» и полностью соответствуют стандарту. </w:t>
      </w:r>
    </w:p>
    <w:p w:rsidR="00847A88" w:rsidRPr="00F82E80" w:rsidRDefault="00847A88" w:rsidP="004369E3">
      <w:pPr>
        <w:spacing w:line="240" w:lineRule="auto"/>
        <w:ind w:right="-18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 xml:space="preserve">    Требования направлены на реализацию </w:t>
      </w:r>
      <w:proofErr w:type="spellStart"/>
      <w:r w:rsidRPr="00F82E8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82E80">
        <w:rPr>
          <w:rFonts w:ascii="Times New Roman" w:hAnsi="Times New Roman" w:cs="Times New Roman"/>
          <w:sz w:val="28"/>
          <w:szCs w:val="28"/>
        </w:rPr>
        <w:t>, практико-ориентированного и личностно-ориентированного подходов;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47A88" w:rsidRPr="00F82E80" w:rsidRDefault="00847A88" w:rsidP="00436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hAnsi="Times New Roman" w:cs="Times New Roman"/>
          <w:sz w:val="28"/>
          <w:szCs w:val="28"/>
        </w:rPr>
        <w:t xml:space="preserve">Тематика и количество часов соответствует программным требованиям. В тематическом планировании указан и материал регионального компонента, но не отдельными часами, а дополнительно к основным темам. </w:t>
      </w:r>
    </w:p>
    <w:p w:rsidR="00BD7888" w:rsidRPr="00F82E80" w:rsidRDefault="00BD7888" w:rsidP="00BD78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де</w:t>
      </w:r>
      <w:r w:rsidR="00544FB9"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йствующему 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плану рабочая программа для 9-го класса предусматривает обучение биологии в объеме </w:t>
      </w:r>
      <w:r w:rsidRPr="00F8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</w:t>
      </w:r>
      <w:r w:rsidRPr="00F8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  <w:r w:rsidR="00544FB9" w:rsidRPr="00F82E80">
        <w:rPr>
          <w:rFonts w:ascii="Times New Roman" w:hAnsi="Times New Roman" w:cs="Times New Roman"/>
          <w:iCs/>
          <w:sz w:val="28"/>
          <w:szCs w:val="28"/>
        </w:rPr>
        <w:t xml:space="preserve"> Так как  </w:t>
      </w:r>
      <w:r w:rsidRPr="00F82E80">
        <w:rPr>
          <w:rFonts w:ascii="Times New Roman" w:hAnsi="Times New Roman" w:cs="Times New Roman"/>
          <w:iCs/>
          <w:sz w:val="28"/>
          <w:szCs w:val="28"/>
        </w:rPr>
        <w:t xml:space="preserve">  учебный план  МБОУ «Вагановская СОШ»   расс</w:t>
      </w:r>
      <w:r w:rsidR="00544FB9" w:rsidRPr="00F82E80">
        <w:rPr>
          <w:rFonts w:ascii="Times New Roman" w:hAnsi="Times New Roman" w:cs="Times New Roman"/>
          <w:iCs/>
          <w:sz w:val="28"/>
          <w:szCs w:val="28"/>
        </w:rPr>
        <w:t xml:space="preserve">читан на 34 учебные  недели, то и учебное время </w:t>
      </w:r>
      <w:r w:rsidRPr="00F82E80">
        <w:rPr>
          <w:rFonts w:ascii="Times New Roman" w:hAnsi="Times New Roman" w:cs="Times New Roman"/>
          <w:iCs/>
          <w:sz w:val="28"/>
          <w:szCs w:val="28"/>
        </w:rPr>
        <w:t>в рабочей программе спланировано тоже 68 часов (2 ч. в неделю).</w:t>
      </w:r>
    </w:p>
    <w:p w:rsidR="00847A88" w:rsidRPr="00F82E80" w:rsidRDefault="00847A88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88" w:rsidRPr="00F82E80" w:rsidRDefault="00847A88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88" w:rsidRPr="00F82E80" w:rsidRDefault="00847A88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88" w:rsidRPr="00F82E80" w:rsidRDefault="00847A88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88" w:rsidRPr="00F82E80" w:rsidRDefault="00847A88" w:rsidP="004369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B9" w:rsidRPr="00F82E80" w:rsidRDefault="00544FB9" w:rsidP="004F1DF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E8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2265F" w:rsidRPr="00F82E80" w:rsidRDefault="0082265F" w:rsidP="004369E3">
      <w:pPr>
        <w:shd w:val="clear" w:color="auto" w:fill="FFFFFF"/>
        <w:spacing w:before="192" w:line="240" w:lineRule="auto"/>
        <w:ind w:right="-143"/>
        <w:contextualSpacing/>
        <w:jc w:val="center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9"/>
          <w:sz w:val="28"/>
          <w:szCs w:val="28"/>
        </w:rPr>
        <w:t>ВВЕДЕНИЕ  (2 ч)</w:t>
      </w:r>
    </w:p>
    <w:p w:rsidR="0082265F" w:rsidRPr="00F82E80" w:rsidRDefault="0082265F" w:rsidP="004369E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E80">
        <w:rPr>
          <w:rFonts w:ascii="Times New Roman" w:eastAsia="Calibri" w:hAnsi="Times New Roman" w:cs="Times New Roman"/>
          <w:sz w:val="28"/>
          <w:szCs w:val="28"/>
        </w:rP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544FB9" w:rsidRPr="00F82E80" w:rsidRDefault="00544FB9" w:rsidP="004369E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65F" w:rsidRPr="00F82E80" w:rsidRDefault="0082265F" w:rsidP="004369E3">
      <w:pPr>
        <w:shd w:val="clear" w:color="auto" w:fill="FFFFFF"/>
        <w:spacing w:before="288" w:line="240" w:lineRule="auto"/>
        <w:ind w:right="-143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49"/>
          <w:sz w:val="28"/>
          <w:szCs w:val="28"/>
        </w:rPr>
        <w:t>РАЗДЕЛ</w:t>
      </w:r>
      <w:proofErr w:type="gramStart"/>
      <w:r w:rsidRPr="00F82E8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F82E80">
        <w:rPr>
          <w:rFonts w:ascii="Times New Roman" w:eastAsia="Calibri" w:hAnsi="Times New Roman" w:cs="Times New Roman"/>
          <w:sz w:val="28"/>
          <w:szCs w:val="28"/>
        </w:rPr>
        <w:t>.  УРОВНИ ОРГАНИЗАЦИИ ЖИВОЙ ПРИРОДЫ (54 ч)</w:t>
      </w:r>
    </w:p>
    <w:p w:rsidR="0082265F" w:rsidRPr="00F82E80" w:rsidRDefault="0082265F" w:rsidP="004369E3">
      <w:pPr>
        <w:shd w:val="clear" w:color="auto" w:fill="FFFFFF"/>
        <w:spacing w:before="154" w:line="240" w:lineRule="auto"/>
        <w:ind w:right="-143"/>
        <w:contextualSpacing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F82E80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F82E8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1.1.  </w:t>
      </w:r>
      <w:r w:rsidRPr="00F82E80">
        <w:rPr>
          <w:rFonts w:ascii="Times New Roman" w:eastAsia="Calibri" w:hAnsi="Times New Roman" w:cs="Times New Roman"/>
          <w:b/>
          <w:spacing w:val="-20"/>
          <w:sz w:val="28"/>
          <w:szCs w:val="28"/>
        </w:rPr>
        <w:t>Молекулярный уровень</w:t>
      </w:r>
      <w:r w:rsidRPr="00F82E80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(10 ч)</w:t>
      </w:r>
    </w:p>
    <w:p w:rsidR="0082265F" w:rsidRPr="00F82E80" w:rsidRDefault="0082265F" w:rsidP="004369E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pacing w:val="-11"/>
          <w:sz w:val="28"/>
          <w:szCs w:val="28"/>
        </w:rPr>
      </w:pPr>
      <w:r w:rsidRPr="00F82E80">
        <w:rPr>
          <w:rFonts w:ascii="Times New Roman" w:eastAsia="Calibri" w:hAnsi="Times New Roman" w:cs="Times New Roman"/>
          <w:sz w:val="28"/>
          <w:szCs w:val="28"/>
        </w:rPr>
        <w:t xml:space="preserve">Качественный скачок </w:t>
      </w:r>
      <w:proofErr w:type="gramStart"/>
      <w:r w:rsidRPr="00F82E8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82E80">
        <w:rPr>
          <w:rFonts w:ascii="Times New Roman" w:eastAsia="Calibri" w:hAnsi="Times New Roman" w:cs="Times New Roman"/>
          <w:sz w:val="28"/>
          <w:szCs w:val="28"/>
        </w:rPr>
        <w:t xml:space="preserve"> неживой к живой природе. Многомолекулярные комплексные системы (белки, нуклеиновые кислоты, полисахариды). Катализаторы. Вирусы. </w:t>
      </w:r>
    </w:p>
    <w:p w:rsidR="0082265F" w:rsidRPr="00F82E80" w:rsidRDefault="0082265F" w:rsidP="004369E3">
      <w:pPr>
        <w:shd w:val="clear" w:color="auto" w:fill="FFFFFF"/>
        <w:spacing w:before="154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F82E8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2.</w:t>
      </w:r>
      <w:r w:rsidRPr="00F82E8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 Клеточный уровень </w:t>
      </w:r>
      <w:r w:rsidRPr="00F82E80">
        <w:rPr>
          <w:rFonts w:ascii="Times New Roman" w:eastAsia="Calibri" w:hAnsi="Times New Roman" w:cs="Times New Roman"/>
          <w:spacing w:val="-1"/>
          <w:sz w:val="28"/>
          <w:szCs w:val="28"/>
        </w:rPr>
        <w:t>(15 ч)</w:t>
      </w:r>
    </w:p>
    <w:p w:rsidR="0082265F" w:rsidRPr="00F82E80" w:rsidRDefault="0082265F" w:rsidP="004369E3">
      <w:pPr>
        <w:shd w:val="clear" w:color="auto" w:fill="FFFFFF"/>
        <w:spacing w:before="77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Основные положения клеточной теории. Клетка </w:t>
      </w:r>
      <w:r w:rsidRPr="00F82E80">
        <w:rPr>
          <w:rFonts w:ascii="Times New Roman" w:eastAsia="Calibri" w:hAnsi="Times New Roman" w:cs="Times New Roman"/>
          <w:sz w:val="28"/>
          <w:szCs w:val="28"/>
        </w:rPr>
        <w:t>–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структурная и </w:t>
      </w: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>функциональная единица жизни. Прокариоты, эукариоты. Автотро</w:t>
      </w:r>
      <w:r w:rsidRPr="00F82E80">
        <w:rPr>
          <w:rFonts w:ascii="Times New Roman" w:eastAsia="Calibri" w:hAnsi="Times New Roman" w:cs="Times New Roman"/>
          <w:sz w:val="28"/>
          <w:szCs w:val="28"/>
        </w:rPr>
        <w:t>фы, гетеротрофы.</w:t>
      </w:r>
    </w:p>
    <w:p w:rsidR="0082265F" w:rsidRPr="00F82E80" w:rsidRDefault="0082265F" w:rsidP="004369E3">
      <w:pPr>
        <w:shd w:val="clear" w:color="auto" w:fill="FFFFFF"/>
        <w:spacing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Химический состав клетки и его постоянство. Строение клетки. </w:t>
      </w:r>
      <w:r w:rsidRPr="00F82E80">
        <w:rPr>
          <w:rFonts w:ascii="Times New Roman" w:eastAsia="Calibri" w:hAnsi="Times New Roman" w:cs="Times New Roman"/>
          <w:sz w:val="28"/>
          <w:szCs w:val="28"/>
        </w:rPr>
        <w:t>Функции органоидов.</w:t>
      </w:r>
    </w:p>
    <w:p w:rsidR="0082265F" w:rsidRPr="00F82E80" w:rsidRDefault="0082265F" w:rsidP="004369E3">
      <w:pPr>
        <w:shd w:val="clear" w:color="auto" w:fill="FFFFFF"/>
        <w:spacing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Обмен веществ и превращение энергии </w:t>
      </w:r>
      <w:r w:rsidRPr="00F82E80">
        <w:rPr>
          <w:rFonts w:ascii="Times New Roman" w:eastAsia="Calibri" w:hAnsi="Times New Roman" w:cs="Times New Roman"/>
          <w:sz w:val="28"/>
          <w:szCs w:val="28"/>
        </w:rPr>
        <w:t>–</w:t>
      </w: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основа жизнедеятель</w:t>
      </w: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ности клетки. Энергетические возможности клетки. Аэробное и ана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эробное дыхание. Рост, развитие и жизненный цикл клеток. Общие </w:t>
      </w:r>
      <w:r w:rsidRPr="00F82E80">
        <w:rPr>
          <w:rFonts w:ascii="Times New Roman" w:eastAsia="Calibri" w:hAnsi="Times New Roman" w:cs="Times New Roman"/>
          <w:sz w:val="28"/>
          <w:szCs w:val="28"/>
        </w:rPr>
        <w:t>понятия о делении клетки (митоз, мейоз).</w:t>
      </w:r>
    </w:p>
    <w:p w:rsidR="0082265F" w:rsidRPr="00F82E80" w:rsidRDefault="0082265F" w:rsidP="004369E3">
      <w:pPr>
        <w:shd w:val="clear" w:color="auto" w:fill="FFFFFF"/>
        <w:spacing w:before="67" w:line="240" w:lineRule="auto"/>
        <w:ind w:right="-14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Демонстрация модели клетки;</w:t>
      </w:r>
      <w:r w:rsidRPr="00F82E8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микропрепаратов митоза в клетках 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корешков лука, хромосом, интерактивных таблиц и презентаций, иллюстрирующих деление клеток.</w:t>
      </w:r>
    </w:p>
    <w:p w:rsidR="0082265F" w:rsidRPr="00F82E80" w:rsidRDefault="0082265F" w:rsidP="004369E3">
      <w:pPr>
        <w:numPr>
          <w:ilvl w:val="0"/>
          <w:numId w:val="10"/>
        </w:numPr>
        <w:shd w:val="clear" w:color="auto" w:fill="FFFFFF"/>
        <w:spacing w:before="38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82E80">
        <w:rPr>
          <w:rFonts w:ascii="Times New Roman" w:eastAsia="Calibri" w:hAnsi="Times New Roman" w:cs="Times New Roman"/>
          <w:iCs/>
          <w:spacing w:val="-11"/>
          <w:sz w:val="28"/>
          <w:szCs w:val="28"/>
        </w:rPr>
        <w:t xml:space="preserve">Лабораторная  работа №1. 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Рассматривание клеток растений и животных под микроскопом. </w:t>
      </w:r>
    </w:p>
    <w:p w:rsidR="0082265F" w:rsidRPr="00F82E80" w:rsidRDefault="0082265F" w:rsidP="004369E3">
      <w:pPr>
        <w:shd w:val="clear" w:color="auto" w:fill="FFFFFF"/>
        <w:spacing w:before="163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F82E8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3. </w:t>
      </w:r>
      <w:r w:rsidRPr="00F82E8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Организменный уровень</w:t>
      </w:r>
      <w:r w:rsidRPr="00F82E80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(14</w:t>
      </w:r>
      <w:r w:rsidRPr="00F82E80">
        <w:rPr>
          <w:rFonts w:ascii="Times New Roman" w:eastAsia="Calibri" w:hAnsi="Times New Roman" w:cs="Times New Roman"/>
          <w:spacing w:val="-1"/>
          <w:sz w:val="28"/>
          <w:szCs w:val="28"/>
        </w:rPr>
        <w:t>ч)</w:t>
      </w:r>
    </w:p>
    <w:p w:rsidR="0082265F" w:rsidRPr="00F82E80" w:rsidRDefault="0082265F" w:rsidP="004369E3">
      <w:pPr>
        <w:shd w:val="clear" w:color="auto" w:fill="FFFFFF"/>
        <w:spacing w:before="77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Бесполое и половое размножение организмов. Половые клетки. </w:t>
      </w: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Оплодотворение. Индивидуальное развитие организмов. Основные </w:t>
      </w:r>
      <w:r w:rsidRPr="00F82E80">
        <w:rPr>
          <w:rFonts w:ascii="Times New Roman" w:eastAsia="Calibri" w:hAnsi="Times New Roman" w:cs="Times New Roman"/>
          <w:spacing w:val="-2"/>
          <w:sz w:val="28"/>
          <w:szCs w:val="28"/>
        </w:rPr>
        <w:t>закономерности передачи наследственной информации. Генетиче</w:t>
      </w:r>
      <w:r w:rsidRPr="00F82E80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ская непрерывность жизни. Закономерности изменчивости. Демонст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>рация микропрепарата яйцеклетки и сперматозоида животных.</w:t>
      </w:r>
    </w:p>
    <w:p w:rsidR="0082265F" w:rsidRPr="00F82E80" w:rsidRDefault="0082265F" w:rsidP="004369E3">
      <w:pPr>
        <w:numPr>
          <w:ilvl w:val="0"/>
          <w:numId w:val="10"/>
        </w:numPr>
        <w:shd w:val="clear" w:color="auto" w:fill="FFFFFF"/>
        <w:spacing w:before="77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E80">
        <w:rPr>
          <w:rFonts w:ascii="Times New Roman" w:eastAsia="Calibri" w:hAnsi="Times New Roman" w:cs="Times New Roman"/>
          <w:iCs/>
          <w:spacing w:val="-10"/>
          <w:sz w:val="28"/>
          <w:szCs w:val="28"/>
        </w:rPr>
        <w:t xml:space="preserve">Лабораторная работа №2. 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Выявление изменчивости организмов</w:t>
      </w:r>
    </w:p>
    <w:p w:rsidR="0082265F" w:rsidRPr="00F82E80" w:rsidRDefault="0082265F" w:rsidP="004369E3">
      <w:pPr>
        <w:shd w:val="clear" w:color="auto" w:fill="FFFFFF"/>
        <w:spacing w:before="154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4. </w:t>
      </w:r>
      <w:r w:rsidRPr="00F82E80">
        <w:rPr>
          <w:rFonts w:ascii="Times New Roman" w:eastAsia="Calibri" w:hAnsi="Times New Roman" w:cs="Times New Roman"/>
          <w:b/>
          <w:spacing w:val="-3"/>
          <w:sz w:val="28"/>
          <w:szCs w:val="28"/>
        </w:rPr>
        <w:t>Популяционно-видовой уровень</w:t>
      </w: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(3 ч)</w:t>
      </w:r>
    </w:p>
    <w:p w:rsidR="0082265F" w:rsidRPr="00F82E80" w:rsidRDefault="0082265F" w:rsidP="004369E3">
      <w:pPr>
        <w:shd w:val="clear" w:color="auto" w:fill="FFFFFF"/>
        <w:spacing w:before="67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Вид, его критерии. Структура вида. Популяция </w:t>
      </w:r>
      <w:r w:rsidRPr="00F82E80">
        <w:rPr>
          <w:rFonts w:ascii="Times New Roman" w:eastAsia="Calibri" w:hAnsi="Times New Roman" w:cs="Times New Roman"/>
          <w:sz w:val="28"/>
          <w:szCs w:val="28"/>
        </w:rPr>
        <w:t>–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форма сущест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>вования вида. Экология как наука. Экологические факторы.</w:t>
      </w:r>
    </w:p>
    <w:p w:rsidR="0082265F" w:rsidRPr="00F82E80" w:rsidRDefault="0082265F" w:rsidP="004369E3">
      <w:pPr>
        <w:shd w:val="clear" w:color="auto" w:fill="FFFFFF"/>
        <w:spacing w:before="58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E80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Демонстрация</w:t>
      </w:r>
      <w:r w:rsidRPr="00F82E80">
        <w:rPr>
          <w:rFonts w:ascii="Times New Roman" w:eastAsia="Calibri" w:hAnsi="Times New Roman" w:cs="Times New Roman"/>
          <w:spacing w:val="-6"/>
          <w:sz w:val="28"/>
          <w:szCs w:val="28"/>
        </w:rPr>
        <w:t>гербариев</w:t>
      </w:r>
      <w:proofErr w:type="spellEnd"/>
      <w:r w:rsidRPr="00F82E8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коллекций, моделей, муляжей, живых </w:t>
      </w:r>
      <w:r w:rsidRPr="00F82E80">
        <w:rPr>
          <w:rFonts w:ascii="Times New Roman" w:eastAsia="Calibri" w:hAnsi="Times New Roman" w:cs="Times New Roman"/>
          <w:sz w:val="28"/>
          <w:szCs w:val="28"/>
        </w:rPr>
        <w:t>растений и животных.</w:t>
      </w:r>
    </w:p>
    <w:p w:rsidR="0082265F" w:rsidRPr="00F82E80" w:rsidRDefault="0082265F" w:rsidP="004369E3">
      <w:pPr>
        <w:numPr>
          <w:ilvl w:val="0"/>
          <w:numId w:val="10"/>
        </w:numPr>
        <w:shd w:val="clear" w:color="auto" w:fill="FFFFFF"/>
        <w:spacing w:before="48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82E80">
        <w:rPr>
          <w:rFonts w:ascii="Times New Roman" w:eastAsia="Calibri" w:hAnsi="Times New Roman" w:cs="Times New Roman"/>
          <w:iCs/>
          <w:spacing w:val="-10"/>
          <w:sz w:val="28"/>
          <w:szCs w:val="28"/>
        </w:rPr>
        <w:t xml:space="preserve">Лабораторная работа №3. 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Изучение морфологического критерия вида. </w:t>
      </w:r>
    </w:p>
    <w:p w:rsidR="0082265F" w:rsidRPr="00F82E80" w:rsidRDefault="0082265F" w:rsidP="004369E3">
      <w:pPr>
        <w:shd w:val="clear" w:color="auto" w:fill="FFFFFF"/>
        <w:spacing w:before="163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F82E80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5.</w:t>
      </w:r>
      <w:r w:rsidRPr="00F82E8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F82E8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Экосистемный</w:t>
      </w:r>
      <w:proofErr w:type="spellEnd"/>
      <w:r w:rsidRPr="00F82E8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уровень </w:t>
      </w:r>
      <w:r w:rsidRPr="00F82E80">
        <w:rPr>
          <w:rFonts w:ascii="Times New Roman" w:eastAsia="Calibri" w:hAnsi="Times New Roman" w:cs="Times New Roman"/>
          <w:spacing w:val="-2"/>
          <w:sz w:val="28"/>
          <w:szCs w:val="28"/>
        </w:rPr>
        <w:t>(8 ч)</w:t>
      </w:r>
    </w:p>
    <w:p w:rsidR="0082265F" w:rsidRPr="00F82E80" w:rsidRDefault="0082265F" w:rsidP="004369E3">
      <w:pPr>
        <w:shd w:val="clear" w:color="auto" w:fill="FFFFFF"/>
        <w:spacing w:before="67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Биоценоз и экосистема. Биогеоценоз. Взаимосвязь популяций в биогеоценозе. Цепи питания. Обмен веществ, поток и превращение </w:t>
      </w:r>
      <w:r w:rsidRPr="00F82E8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энергии в биогеоценозе. Искусственные биоценозы. Экологическая </w:t>
      </w:r>
      <w:r w:rsidRPr="00F82E80">
        <w:rPr>
          <w:rFonts w:ascii="Times New Roman" w:eastAsia="Calibri" w:hAnsi="Times New Roman" w:cs="Times New Roman"/>
          <w:sz w:val="28"/>
          <w:szCs w:val="28"/>
        </w:rPr>
        <w:t>сукцессия.</w:t>
      </w:r>
    </w:p>
    <w:p w:rsidR="0082265F" w:rsidRPr="00F82E80" w:rsidRDefault="0082265F" w:rsidP="004369E3">
      <w:pPr>
        <w:shd w:val="clear" w:color="auto" w:fill="FFFFFF"/>
        <w:spacing w:before="58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E80">
        <w:rPr>
          <w:rFonts w:ascii="Times New Roman" w:eastAsia="Calibri" w:hAnsi="Times New Roman" w:cs="Times New Roman"/>
          <w:iCs/>
          <w:spacing w:val="-5"/>
          <w:sz w:val="28"/>
          <w:szCs w:val="28"/>
        </w:rPr>
        <w:t>Демонстрация</w:t>
      </w:r>
      <w:r w:rsidRPr="00F82E80">
        <w:rPr>
          <w:rFonts w:ascii="Times New Roman" w:eastAsia="Calibri" w:hAnsi="Times New Roman" w:cs="Times New Roman"/>
          <w:spacing w:val="-5"/>
          <w:sz w:val="28"/>
          <w:szCs w:val="28"/>
        </w:rPr>
        <w:t>коллекций</w:t>
      </w:r>
      <w:proofErr w:type="spellEnd"/>
      <w:r w:rsidRPr="00F82E80">
        <w:rPr>
          <w:rFonts w:ascii="Times New Roman" w:eastAsia="Calibri" w:hAnsi="Times New Roman" w:cs="Times New Roman"/>
          <w:spacing w:val="-5"/>
          <w:sz w:val="28"/>
          <w:szCs w:val="28"/>
        </w:rPr>
        <w:t>, иллюстрирующих экологические взаи</w:t>
      </w:r>
      <w:r w:rsidRPr="00F82E80">
        <w:rPr>
          <w:rFonts w:ascii="Times New Roman" w:eastAsia="Calibri" w:hAnsi="Times New Roman" w:cs="Times New Roman"/>
          <w:sz w:val="28"/>
          <w:szCs w:val="28"/>
        </w:rPr>
        <w:t>мосвязи в биогеоценозах, моделей экосистем.</w:t>
      </w:r>
    </w:p>
    <w:p w:rsidR="0082265F" w:rsidRPr="00F82E80" w:rsidRDefault="0082265F" w:rsidP="004369E3">
      <w:pPr>
        <w:numPr>
          <w:ilvl w:val="0"/>
          <w:numId w:val="10"/>
        </w:numPr>
        <w:shd w:val="clear" w:color="auto" w:fill="FFFFFF"/>
        <w:tabs>
          <w:tab w:val="left" w:pos="547"/>
        </w:tabs>
        <w:spacing w:after="0" w:line="240" w:lineRule="auto"/>
        <w:ind w:right="-5"/>
        <w:contextualSpacing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spellStart"/>
      <w:r w:rsidRPr="00F82E80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Экскурсия</w:t>
      </w:r>
      <w:r w:rsidRPr="00F82E80"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proofErr w:type="spellEnd"/>
      <w:r w:rsidRPr="00F82E8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биогеоценоз.</w:t>
      </w:r>
    </w:p>
    <w:p w:rsidR="0082265F" w:rsidRPr="00F82E80" w:rsidRDefault="0082265F" w:rsidP="004369E3">
      <w:pPr>
        <w:shd w:val="clear" w:color="auto" w:fill="FFFFFF"/>
        <w:tabs>
          <w:tab w:val="left" w:pos="547"/>
        </w:tabs>
        <w:spacing w:line="240" w:lineRule="auto"/>
        <w:ind w:right="-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bCs/>
          <w:sz w:val="28"/>
          <w:szCs w:val="28"/>
        </w:rPr>
        <w:t>ТЕМА 1.</w:t>
      </w:r>
      <w:r w:rsidRPr="00F82E8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6</w:t>
      </w:r>
      <w:r w:rsidRPr="00F82E80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. Биосферный уровень </w:t>
      </w:r>
      <w:r w:rsidRPr="00F82E8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(4 ч)</w:t>
      </w:r>
    </w:p>
    <w:p w:rsidR="0082265F" w:rsidRPr="00F82E80" w:rsidRDefault="0082265F" w:rsidP="004369E3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 xml:space="preserve">Биосфера и ее структура, свойства, закономерности. Круговорот 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веществ и энергии в биосфере. Экологические кризисы. </w:t>
      </w:r>
    </w:p>
    <w:p w:rsidR="0082265F" w:rsidRPr="00F82E80" w:rsidRDefault="0082265F" w:rsidP="004369E3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Демонстрация моделей или таблиц «Биосфера и человек».</w:t>
      </w:r>
    </w:p>
    <w:p w:rsidR="00544FB9" w:rsidRPr="00F82E80" w:rsidRDefault="00544FB9" w:rsidP="004369E3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82265F" w:rsidRPr="00F82E80" w:rsidRDefault="0082265F" w:rsidP="004369E3">
      <w:pPr>
        <w:shd w:val="clear" w:color="auto" w:fill="FFFFFF"/>
        <w:spacing w:before="77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bCs/>
          <w:spacing w:val="49"/>
          <w:sz w:val="28"/>
          <w:szCs w:val="28"/>
        </w:rPr>
        <w:t xml:space="preserve">РАЗДЕЛ </w:t>
      </w:r>
      <w:r w:rsidRPr="00F82E80">
        <w:rPr>
          <w:rFonts w:ascii="Times New Roman" w:eastAsia="Calibri" w:hAnsi="Times New Roman" w:cs="Times New Roman"/>
          <w:bCs/>
          <w:spacing w:val="49"/>
          <w:sz w:val="28"/>
          <w:szCs w:val="28"/>
          <w:lang w:val="en-US"/>
        </w:rPr>
        <w:t>II</w:t>
      </w:r>
      <w:r w:rsidRPr="00F82E80">
        <w:rPr>
          <w:rFonts w:ascii="Times New Roman" w:eastAsia="Calibri" w:hAnsi="Times New Roman" w:cs="Times New Roman"/>
          <w:bCs/>
          <w:spacing w:val="49"/>
          <w:sz w:val="28"/>
          <w:szCs w:val="28"/>
        </w:rPr>
        <w:t>.</w:t>
      </w:r>
      <w:r w:rsidRPr="00F82E80">
        <w:rPr>
          <w:rFonts w:ascii="Times New Roman" w:eastAsia="Calibri" w:hAnsi="Times New Roman" w:cs="Times New Roman"/>
          <w:bCs/>
          <w:sz w:val="28"/>
          <w:szCs w:val="28"/>
        </w:rPr>
        <w:t>ЭВОЛЮЦИЯ(7 ч)</w:t>
      </w:r>
    </w:p>
    <w:p w:rsidR="0082265F" w:rsidRPr="00F82E80" w:rsidRDefault="0082265F" w:rsidP="004369E3">
      <w:pPr>
        <w:shd w:val="clear" w:color="auto" w:fill="FFFFFF"/>
        <w:spacing w:before="106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Основные положения теории эволюции. Движущие силы эволю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F82E80">
        <w:rPr>
          <w:rFonts w:ascii="Times New Roman" w:eastAsia="Calibri" w:hAnsi="Times New Roman" w:cs="Times New Roman"/>
          <w:spacing w:val="-5"/>
          <w:sz w:val="28"/>
          <w:szCs w:val="28"/>
        </w:rPr>
        <w:t>ции: наследственность, изменчивость, борьба за существование, есте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ственный отбор. Приспособленность и ее относительность. Искусст</w:t>
      </w:r>
      <w:r w:rsidRPr="00F82E80">
        <w:rPr>
          <w:rFonts w:ascii="Times New Roman" w:eastAsia="Calibri" w:hAnsi="Times New Roman" w:cs="Times New Roman"/>
          <w:sz w:val="28"/>
          <w:szCs w:val="28"/>
        </w:rPr>
        <w:t xml:space="preserve">венный отбор. Селекция. Образование видов – </w:t>
      </w:r>
      <w:proofErr w:type="spellStart"/>
      <w:r w:rsidRPr="00F82E80">
        <w:rPr>
          <w:rFonts w:ascii="Times New Roman" w:eastAsia="Calibri" w:hAnsi="Times New Roman" w:cs="Times New Roman"/>
          <w:sz w:val="28"/>
          <w:szCs w:val="28"/>
        </w:rPr>
        <w:t>микроэволюция</w:t>
      </w:r>
      <w:proofErr w:type="spellEnd"/>
      <w:r w:rsidRPr="00F82E80">
        <w:rPr>
          <w:rFonts w:ascii="Times New Roman" w:eastAsia="Calibri" w:hAnsi="Times New Roman" w:cs="Times New Roman"/>
          <w:sz w:val="28"/>
          <w:szCs w:val="28"/>
        </w:rPr>
        <w:t>. Макроэволюция.</w:t>
      </w:r>
    </w:p>
    <w:p w:rsidR="0082265F" w:rsidRPr="00F82E80" w:rsidRDefault="0082265F" w:rsidP="004369E3">
      <w:pPr>
        <w:shd w:val="clear" w:color="auto" w:fill="FFFFFF"/>
        <w:spacing w:before="58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iCs/>
          <w:spacing w:val="-5"/>
          <w:sz w:val="28"/>
          <w:szCs w:val="28"/>
        </w:rPr>
        <w:t xml:space="preserve">Демонстрация </w:t>
      </w:r>
      <w:r w:rsidRPr="00F82E80">
        <w:rPr>
          <w:rFonts w:ascii="Times New Roman" w:eastAsia="Calibri" w:hAnsi="Times New Roman" w:cs="Times New Roman"/>
          <w:spacing w:val="-5"/>
          <w:sz w:val="28"/>
          <w:szCs w:val="28"/>
        </w:rPr>
        <w:t>живых растений и животных, гербариев и коллек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ций, иллюстрирующих изменчивость, наследственность, приспособ</w:t>
      </w:r>
      <w:r w:rsidRPr="00F82E80">
        <w:rPr>
          <w:rFonts w:ascii="Times New Roman" w:eastAsia="Calibri" w:hAnsi="Times New Roman" w:cs="Times New Roman"/>
          <w:sz w:val="28"/>
          <w:szCs w:val="28"/>
        </w:rPr>
        <w:t>ленность, результаты искусственного отбора.</w:t>
      </w:r>
    </w:p>
    <w:p w:rsidR="0082265F" w:rsidRPr="00F82E80" w:rsidRDefault="0082265F" w:rsidP="004369E3">
      <w:pPr>
        <w:numPr>
          <w:ilvl w:val="0"/>
          <w:numId w:val="10"/>
        </w:numPr>
        <w:shd w:val="clear" w:color="auto" w:fill="FFFFFF"/>
        <w:spacing w:before="48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iCs/>
          <w:spacing w:val="-9"/>
          <w:sz w:val="28"/>
          <w:szCs w:val="28"/>
        </w:rPr>
        <w:t>Экскурсия по теме «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Причины многообразия видов в природе».</w:t>
      </w:r>
    </w:p>
    <w:p w:rsidR="00544FB9" w:rsidRPr="00F82E80" w:rsidRDefault="00544FB9" w:rsidP="00544FB9">
      <w:pPr>
        <w:shd w:val="clear" w:color="auto" w:fill="FFFFFF"/>
        <w:spacing w:before="48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544FB9" w:rsidRPr="00F82E80" w:rsidRDefault="00544FB9" w:rsidP="00544FB9">
      <w:pPr>
        <w:shd w:val="clear" w:color="auto" w:fill="FFFFFF"/>
        <w:spacing w:before="48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82265F" w:rsidRPr="00F82E80" w:rsidRDefault="0082265F" w:rsidP="004369E3">
      <w:pPr>
        <w:shd w:val="clear" w:color="auto" w:fill="FFFFFF"/>
        <w:spacing w:before="250" w:line="240" w:lineRule="auto"/>
        <w:ind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bCs/>
          <w:spacing w:val="47"/>
          <w:sz w:val="28"/>
          <w:szCs w:val="28"/>
        </w:rPr>
        <w:t>РАЗДЕЛ</w:t>
      </w:r>
      <w:proofErr w:type="gramStart"/>
      <w:r w:rsidRPr="00F82E8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proofErr w:type="gramEnd"/>
      <w:r w:rsidRPr="00F82E80">
        <w:rPr>
          <w:rFonts w:ascii="Times New Roman" w:eastAsia="Calibri" w:hAnsi="Times New Roman" w:cs="Times New Roman"/>
          <w:bCs/>
          <w:sz w:val="28"/>
          <w:szCs w:val="28"/>
        </w:rPr>
        <w:t>.ВОЗНИКНОВЕНИЕ И РАЗВИТИЕ ЖИЗНИ (</w:t>
      </w:r>
      <w:r w:rsidRPr="00F82E80">
        <w:rPr>
          <w:rFonts w:ascii="Times New Roman" w:hAnsi="Times New Roman" w:cs="Times New Roman"/>
          <w:bCs/>
          <w:sz w:val="28"/>
          <w:szCs w:val="28"/>
        </w:rPr>
        <w:t>5</w:t>
      </w:r>
      <w:r w:rsidRPr="00F82E80">
        <w:rPr>
          <w:rFonts w:ascii="Times New Roman" w:eastAsia="Calibri" w:hAnsi="Times New Roman" w:cs="Times New Roman"/>
          <w:bCs/>
          <w:sz w:val="28"/>
          <w:szCs w:val="28"/>
        </w:rPr>
        <w:t xml:space="preserve"> ч)</w:t>
      </w:r>
    </w:p>
    <w:p w:rsidR="0082265F" w:rsidRPr="00F82E80" w:rsidRDefault="0082265F" w:rsidP="004369E3">
      <w:pPr>
        <w:shd w:val="clear" w:color="auto" w:fill="FFFFFF"/>
        <w:spacing w:before="134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5"/>
          <w:sz w:val="28"/>
          <w:szCs w:val="28"/>
        </w:rPr>
        <w:t>Взгляды, гипотезы и теории о происхождении жизни. Краткая ис</w:t>
      </w:r>
      <w:r w:rsidRPr="00F82E80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тория развития органического мира. Доказательства эволюции.</w:t>
      </w:r>
    </w:p>
    <w:p w:rsidR="0082265F" w:rsidRPr="00F82E80" w:rsidRDefault="0082265F" w:rsidP="004369E3">
      <w:pPr>
        <w:shd w:val="clear" w:color="auto" w:fill="FFFFFF"/>
        <w:spacing w:before="48" w:line="240" w:lineRule="auto"/>
        <w:ind w:right="-14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2E80">
        <w:rPr>
          <w:rFonts w:ascii="Times New Roman" w:eastAsia="Calibri" w:hAnsi="Times New Roman" w:cs="Times New Roman"/>
          <w:iCs/>
          <w:spacing w:val="-5"/>
          <w:sz w:val="28"/>
          <w:szCs w:val="28"/>
        </w:rPr>
        <w:t>Демонстрация</w:t>
      </w:r>
      <w:r w:rsidRPr="00F82E80">
        <w:rPr>
          <w:rFonts w:ascii="Times New Roman" w:eastAsia="Calibri" w:hAnsi="Times New Roman" w:cs="Times New Roman"/>
          <w:spacing w:val="-5"/>
          <w:sz w:val="28"/>
          <w:szCs w:val="28"/>
        </w:rPr>
        <w:t>окаменелостей</w:t>
      </w:r>
      <w:proofErr w:type="spellEnd"/>
      <w:r w:rsidRPr="00F82E8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отпечатков, скелетов позвоночных </w:t>
      </w:r>
      <w:r w:rsidRPr="00F82E80">
        <w:rPr>
          <w:rFonts w:ascii="Times New Roman" w:eastAsia="Calibri" w:hAnsi="Times New Roman" w:cs="Times New Roman"/>
          <w:sz w:val="28"/>
          <w:szCs w:val="28"/>
        </w:rPr>
        <w:t>животных.</w:t>
      </w:r>
    </w:p>
    <w:p w:rsidR="0082265F" w:rsidRPr="00F82E80" w:rsidRDefault="0082265F" w:rsidP="004369E3">
      <w:pPr>
        <w:numPr>
          <w:ilvl w:val="0"/>
          <w:numId w:val="10"/>
        </w:numPr>
        <w:shd w:val="clear" w:color="auto" w:fill="FFFFFF"/>
        <w:spacing w:before="48"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82E80">
        <w:rPr>
          <w:rFonts w:ascii="Times New Roman" w:eastAsia="Calibri" w:hAnsi="Times New Roman" w:cs="Times New Roman"/>
          <w:iCs/>
          <w:spacing w:val="-10"/>
          <w:sz w:val="28"/>
          <w:szCs w:val="28"/>
        </w:rPr>
        <w:t>Лабораторная работа №4.</w:t>
      </w: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Изучение палеонтологических доказательств эволюции. </w:t>
      </w:r>
    </w:p>
    <w:p w:rsidR="00544FB9" w:rsidRPr="00F82E80" w:rsidRDefault="0082265F" w:rsidP="004369E3">
      <w:pPr>
        <w:numPr>
          <w:ilvl w:val="0"/>
          <w:numId w:val="10"/>
        </w:numPr>
        <w:shd w:val="clear" w:color="auto" w:fill="FFFFFF"/>
        <w:spacing w:before="48" w:after="0" w:line="240" w:lineRule="auto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>Экскурсия в краеведческий музей или на геологические обнажения (заочная)</w:t>
      </w:r>
      <w:r w:rsidR="00F82E80" w:rsidRPr="00F82E8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4FB9" w:rsidRPr="00F82E80" w:rsidRDefault="00544FB9" w:rsidP="004369E3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sectPr w:rsidR="00544FB9" w:rsidRPr="00F82E80" w:rsidSect="004369E3">
      <w:footerReference w:type="default" r:id="rId8"/>
      <w:pgSz w:w="11906" w:h="16838"/>
      <w:pgMar w:top="709" w:right="707" w:bottom="567" w:left="993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78" w:rsidRDefault="00F45A78" w:rsidP="00985C6E">
      <w:pPr>
        <w:spacing w:after="0" w:line="240" w:lineRule="auto"/>
      </w:pPr>
      <w:r>
        <w:separator/>
      </w:r>
    </w:p>
  </w:endnote>
  <w:endnote w:type="continuationSeparator" w:id="1">
    <w:p w:rsidR="00F45A78" w:rsidRDefault="00F45A78" w:rsidP="0098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7750"/>
    </w:sdtPr>
    <w:sdtContent>
      <w:p w:rsidR="00BD7888" w:rsidRDefault="00647509">
        <w:pPr>
          <w:pStyle w:val="a8"/>
          <w:jc w:val="right"/>
        </w:pPr>
        <w:r>
          <w:fldChar w:fldCharType="begin"/>
        </w:r>
        <w:r w:rsidR="00EF42F2">
          <w:instrText xml:space="preserve"> PAGE   \* MERGEFORMAT </w:instrText>
        </w:r>
        <w:r>
          <w:fldChar w:fldCharType="separate"/>
        </w:r>
        <w:r w:rsidR="00F82E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7888" w:rsidRDefault="00BD78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78" w:rsidRDefault="00F45A78" w:rsidP="00985C6E">
      <w:pPr>
        <w:spacing w:after="0" w:line="240" w:lineRule="auto"/>
      </w:pPr>
      <w:r>
        <w:separator/>
      </w:r>
    </w:p>
  </w:footnote>
  <w:footnote w:type="continuationSeparator" w:id="1">
    <w:p w:rsidR="00F45A78" w:rsidRDefault="00F45A78" w:rsidP="0098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3F0"/>
    <w:multiLevelType w:val="hybridMultilevel"/>
    <w:tmpl w:val="1302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F7C"/>
    <w:multiLevelType w:val="hybridMultilevel"/>
    <w:tmpl w:val="1B9E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F05"/>
    <w:multiLevelType w:val="hybridMultilevel"/>
    <w:tmpl w:val="1084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E2F"/>
    <w:multiLevelType w:val="hybridMultilevel"/>
    <w:tmpl w:val="B5E497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813B33"/>
    <w:multiLevelType w:val="hybridMultilevel"/>
    <w:tmpl w:val="90C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55F7"/>
    <w:multiLevelType w:val="hybridMultilevel"/>
    <w:tmpl w:val="7B16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2D41"/>
    <w:multiLevelType w:val="hybridMultilevel"/>
    <w:tmpl w:val="D5A2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216B4"/>
    <w:multiLevelType w:val="hybridMultilevel"/>
    <w:tmpl w:val="4D2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6694"/>
    <w:multiLevelType w:val="hybridMultilevel"/>
    <w:tmpl w:val="190AD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34EB0"/>
    <w:multiLevelType w:val="hybridMultilevel"/>
    <w:tmpl w:val="6FC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02557"/>
    <w:multiLevelType w:val="hybridMultilevel"/>
    <w:tmpl w:val="682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6AF9"/>
    <w:multiLevelType w:val="hybridMultilevel"/>
    <w:tmpl w:val="21E4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676A6"/>
    <w:multiLevelType w:val="hybridMultilevel"/>
    <w:tmpl w:val="103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815B8"/>
    <w:multiLevelType w:val="hybridMultilevel"/>
    <w:tmpl w:val="E0584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A135B"/>
    <w:multiLevelType w:val="hybridMultilevel"/>
    <w:tmpl w:val="729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4B83"/>
    <w:multiLevelType w:val="singleLevel"/>
    <w:tmpl w:val="584CDDA4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39176495"/>
    <w:multiLevelType w:val="singleLevel"/>
    <w:tmpl w:val="D3BEAD80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3A021D55"/>
    <w:multiLevelType w:val="hybridMultilevel"/>
    <w:tmpl w:val="1282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01E2E"/>
    <w:multiLevelType w:val="hybridMultilevel"/>
    <w:tmpl w:val="270C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8756D"/>
    <w:multiLevelType w:val="hybridMultilevel"/>
    <w:tmpl w:val="5B7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91826"/>
    <w:multiLevelType w:val="singleLevel"/>
    <w:tmpl w:val="634A6C84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462C4B76"/>
    <w:multiLevelType w:val="multilevel"/>
    <w:tmpl w:val="5838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7100B"/>
    <w:multiLevelType w:val="hybridMultilevel"/>
    <w:tmpl w:val="30A4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82478"/>
    <w:multiLevelType w:val="hybridMultilevel"/>
    <w:tmpl w:val="589C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F4446"/>
    <w:multiLevelType w:val="hybridMultilevel"/>
    <w:tmpl w:val="0CD8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333CA"/>
    <w:multiLevelType w:val="hybridMultilevel"/>
    <w:tmpl w:val="FB8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11F6A"/>
    <w:multiLevelType w:val="hybridMultilevel"/>
    <w:tmpl w:val="BBB8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5C3AB7"/>
    <w:multiLevelType w:val="hybridMultilevel"/>
    <w:tmpl w:val="895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A19C7"/>
    <w:multiLevelType w:val="singleLevel"/>
    <w:tmpl w:val="605E746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13E0DDD"/>
    <w:multiLevelType w:val="hybridMultilevel"/>
    <w:tmpl w:val="01A0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52E2C"/>
    <w:multiLevelType w:val="singleLevel"/>
    <w:tmpl w:val="19AC1D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5ADB3F17"/>
    <w:multiLevelType w:val="hybridMultilevel"/>
    <w:tmpl w:val="371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03DA8"/>
    <w:multiLevelType w:val="hybridMultilevel"/>
    <w:tmpl w:val="3C52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E40C5"/>
    <w:multiLevelType w:val="hybridMultilevel"/>
    <w:tmpl w:val="F6CA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55843"/>
    <w:multiLevelType w:val="multilevel"/>
    <w:tmpl w:val="B644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5768F"/>
    <w:multiLevelType w:val="hybridMultilevel"/>
    <w:tmpl w:val="3558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F603B"/>
    <w:multiLevelType w:val="hybridMultilevel"/>
    <w:tmpl w:val="00A2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009AD"/>
    <w:multiLevelType w:val="hybridMultilevel"/>
    <w:tmpl w:val="DA5C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83DF2"/>
    <w:multiLevelType w:val="hybridMultilevel"/>
    <w:tmpl w:val="E532620C"/>
    <w:lvl w:ilvl="0" w:tplc="3F1C6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31C26"/>
    <w:multiLevelType w:val="hybridMultilevel"/>
    <w:tmpl w:val="03CE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20"/>
  </w:num>
  <w:num w:numId="5">
    <w:abstractNumId w:val="15"/>
  </w:num>
  <w:num w:numId="6">
    <w:abstractNumId w:val="16"/>
  </w:num>
  <w:num w:numId="7">
    <w:abstractNumId w:val="28"/>
  </w:num>
  <w:num w:numId="8">
    <w:abstractNumId w:val="9"/>
  </w:num>
  <w:num w:numId="9">
    <w:abstractNumId w:val="23"/>
  </w:num>
  <w:num w:numId="10">
    <w:abstractNumId w:val="3"/>
  </w:num>
  <w:num w:numId="11">
    <w:abstractNumId w:val="13"/>
  </w:num>
  <w:num w:numId="12">
    <w:abstractNumId w:val="26"/>
  </w:num>
  <w:num w:numId="13">
    <w:abstractNumId w:val="8"/>
  </w:num>
  <w:num w:numId="14">
    <w:abstractNumId w:val="32"/>
  </w:num>
  <w:num w:numId="15">
    <w:abstractNumId w:val="24"/>
  </w:num>
  <w:num w:numId="16">
    <w:abstractNumId w:val="2"/>
  </w:num>
  <w:num w:numId="17">
    <w:abstractNumId w:val="4"/>
  </w:num>
  <w:num w:numId="18">
    <w:abstractNumId w:val="12"/>
  </w:num>
  <w:num w:numId="19">
    <w:abstractNumId w:val="37"/>
  </w:num>
  <w:num w:numId="20">
    <w:abstractNumId w:val="17"/>
  </w:num>
  <w:num w:numId="21">
    <w:abstractNumId w:val="36"/>
  </w:num>
  <w:num w:numId="22">
    <w:abstractNumId w:val="10"/>
  </w:num>
  <w:num w:numId="23">
    <w:abstractNumId w:val="22"/>
  </w:num>
  <w:num w:numId="24">
    <w:abstractNumId w:val="0"/>
  </w:num>
  <w:num w:numId="25">
    <w:abstractNumId w:val="7"/>
  </w:num>
  <w:num w:numId="26">
    <w:abstractNumId w:val="35"/>
  </w:num>
  <w:num w:numId="27">
    <w:abstractNumId w:val="18"/>
  </w:num>
  <w:num w:numId="28">
    <w:abstractNumId w:val="39"/>
  </w:num>
  <w:num w:numId="29">
    <w:abstractNumId w:val="1"/>
  </w:num>
  <w:num w:numId="30">
    <w:abstractNumId w:val="5"/>
  </w:num>
  <w:num w:numId="31">
    <w:abstractNumId w:val="27"/>
  </w:num>
  <w:num w:numId="32">
    <w:abstractNumId w:val="11"/>
  </w:num>
  <w:num w:numId="33">
    <w:abstractNumId w:val="29"/>
  </w:num>
  <w:num w:numId="34">
    <w:abstractNumId w:val="19"/>
  </w:num>
  <w:num w:numId="35">
    <w:abstractNumId w:val="33"/>
  </w:num>
  <w:num w:numId="36">
    <w:abstractNumId w:val="31"/>
  </w:num>
  <w:num w:numId="37">
    <w:abstractNumId w:val="25"/>
  </w:num>
  <w:num w:numId="38">
    <w:abstractNumId w:val="14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6E"/>
    <w:rsid w:val="001D6535"/>
    <w:rsid w:val="002045A2"/>
    <w:rsid w:val="002A3AD1"/>
    <w:rsid w:val="002E76C7"/>
    <w:rsid w:val="00412E58"/>
    <w:rsid w:val="00435827"/>
    <w:rsid w:val="004369E3"/>
    <w:rsid w:val="00455DC9"/>
    <w:rsid w:val="00460A70"/>
    <w:rsid w:val="004A0531"/>
    <w:rsid w:val="004C750E"/>
    <w:rsid w:val="004F1DF8"/>
    <w:rsid w:val="00544FB9"/>
    <w:rsid w:val="005A24FF"/>
    <w:rsid w:val="005B0211"/>
    <w:rsid w:val="00647509"/>
    <w:rsid w:val="00657639"/>
    <w:rsid w:val="0069108D"/>
    <w:rsid w:val="006A6EBD"/>
    <w:rsid w:val="006E3847"/>
    <w:rsid w:val="007D0D8D"/>
    <w:rsid w:val="0082265F"/>
    <w:rsid w:val="00847A88"/>
    <w:rsid w:val="008D5643"/>
    <w:rsid w:val="00924651"/>
    <w:rsid w:val="0093298A"/>
    <w:rsid w:val="0098299D"/>
    <w:rsid w:val="00985C6E"/>
    <w:rsid w:val="009E23FB"/>
    <w:rsid w:val="00A301CF"/>
    <w:rsid w:val="00A305C2"/>
    <w:rsid w:val="00A76E72"/>
    <w:rsid w:val="00A81C7B"/>
    <w:rsid w:val="00AD5E04"/>
    <w:rsid w:val="00B12B0D"/>
    <w:rsid w:val="00B42A7D"/>
    <w:rsid w:val="00B91867"/>
    <w:rsid w:val="00BA1626"/>
    <w:rsid w:val="00BB76FF"/>
    <w:rsid w:val="00BD7888"/>
    <w:rsid w:val="00C466B0"/>
    <w:rsid w:val="00C54D5A"/>
    <w:rsid w:val="00C906CD"/>
    <w:rsid w:val="00CD6033"/>
    <w:rsid w:val="00D46B62"/>
    <w:rsid w:val="00D47D9F"/>
    <w:rsid w:val="00D71678"/>
    <w:rsid w:val="00DE32F1"/>
    <w:rsid w:val="00E22D6F"/>
    <w:rsid w:val="00E52CDE"/>
    <w:rsid w:val="00E95C2B"/>
    <w:rsid w:val="00EC2B1C"/>
    <w:rsid w:val="00EF42F2"/>
    <w:rsid w:val="00F45A78"/>
    <w:rsid w:val="00F74CE6"/>
    <w:rsid w:val="00F82E80"/>
    <w:rsid w:val="00FE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6E"/>
  </w:style>
  <w:style w:type="paragraph" w:styleId="2">
    <w:name w:val="heading 2"/>
    <w:basedOn w:val="a"/>
    <w:link w:val="20"/>
    <w:uiPriority w:val="9"/>
    <w:qFormat/>
    <w:rsid w:val="00D71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6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85C6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85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C6E"/>
  </w:style>
  <w:style w:type="paragraph" w:styleId="a8">
    <w:name w:val="footer"/>
    <w:basedOn w:val="a"/>
    <w:link w:val="a9"/>
    <w:uiPriority w:val="99"/>
    <w:unhideWhenUsed/>
    <w:rsid w:val="0098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C6E"/>
  </w:style>
  <w:style w:type="character" w:customStyle="1" w:styleId="20">
    <w:name w:val="Заголовок 2 Знак"/>
    <w:basedOn w:val="a0"/>
    <w:link w:val="2"/>
    <w:uiPriority w:val="9"/>
    <w:rsid w:val="00D71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716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67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4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924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4369E3"/>
    <w:rPr>
      <w:b/>
      <w:bCs/>
    </w:rPr>
  </w:style>
  <w:style w:type="character" w:customStyle="1" w:styleId="apple-converted-space">
    <w:name w:val="apple-converted-space"/>
    <w:basedOn w:val="a0"/>
    <w:rsid w:val="004369E3"/>
  </w:style>
  <w:style w:type="character" w:customStyle="1" w:styleId="FontStyle12">
    <w:name w:val="Font Style12"/>
    <w:uiPriority w:val="99"/>
    <w:rsid w:val="00544FB9"/>
    <w:rPr>
      <w:rFonts w:ascii="Georgia" w:hAnsi="Georgia" w:cs="Georgia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544FB9"/>
    <w:pPr>
      <w:widowControl w:val="0"/>
      <w:autoSpaceDE w:val="0"/>
      <w:autoSpaceDN w:val="0"/>
      <w:adjustRightInd w:val="0"/>
      <w:spacing w:after="0" w:line="219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19D29-481F-4198-9153-52B0D546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13</cp:revision>
  <cp:lastPrinted>2015-12-13T08:56:00Z</cp:lastPrinted>
  <dcterms:created xsi:type="dcterms:W3CDTF">2014-10-09T12:45:00Z</dcterms:created>
  <dcterms:modified xsi:type="dcterms:W3CDTF">2017-05-06T04:38:00Z</dcterms:modified>
</cp:coreProperties>
</file>