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9" w:rsidRPr="00433949" w:rsidRDefault="00BA7689" w:rsidP="00BA7689">
      <w:pPr>
        <w:jc w:val="center"/>
        <w:rPr>
          <w:sz w:val="28"/>
          <w:szCs w:val="28"/>
        </w:rPr>
      </w:pPr>
      <w:r w:rsidRPr="00433949">
        <w:rPr>
          <w:sz w:val="28"/>
          <w:szCs w:val="28"/>
        </w:rPr>
        <w:t xml:space="preserve"> Краснодарское высшее военное орденов Жукова и Октябрьской революции Краснознаменное училище имени генерала армии С.М.Штеменко</w:t>
      </w:r>
    </w:p>
    <w:p w:rsidR="00BA7689" w:rsidRPr="00433949" w:rsidRDefault="008853C7" w:rsidP="00BA7689">
      <w:pPr>
        <w:ind w:right="-87"/>
        <w:jc w:val="center"/>
        <w:rPr>
          <w:bCs/>
          <w:i/>
          <w:sz w:val="28"/>
          <w:szCs w:val="28"/>
        </w:rPr>
      </w:pPr>
      <w:r w:rsidRPr="00433949">
        <w:rPr>
          <w:bCs/>
          <w:i/>
          <w:sz w:val="28"/>
          <w:szCs w:val="28"/>
        </w:rPr>
        <w:t>(для поступающих в 202</w:t>
      </w:r>
      <w:r w:rsidR="0043600D">
        <w:rPr>
          <w:bCs/>
          <w:i/>
          <w:sz w:val="28"/>
          <w:szCs w:val="28"/>
        </w:rPr>
        <w:t>6</w:t>
      </w:r>
      <w:bookmarkStart w:id="0" w:name="_GoBack"/>
      <w:bookmarkEnd w:id="0"/>
      <w:r w:rsidR="00BA7689" w:rsidRPr="00433949">
        <w:rPr>
          <w:bCs/>
          <w:i/>
          <w:sz w:val="28"/>
          <w:szCs w:val="28"/>
        </w:rPr>
        <w:t xml:space="preserve"> году)</w:t>
      </w:r>
    </w:p>
    <w:p w:rsidR="00FB4EC7" w:rsidRPr="00433949" w:rsidRDefault="00FB4EC7" w:rsidP="00141A07">
      <w:pPr>
        <w:ind w:right="-87"/>
        <w:jc w:val="center"/>
        <w:rPr>
          <w:bCs/>
          <w:sz w:val="28"/>
          <w:szCs w:val="28"/>
        </w:rPr>
      </w:pPr>
    </w:p>
    <w:p w:rsidR="00B2129A" w:rsidRPr="00433949" w:rsidRDefault="00B2129A" w:rsidP="00141A07">
      <w:pPr>
        <w:ind w:right="-87"/>
        <w:jc w:val="center"/>
        <w:rPr>
          <w:bCs/>
          <w:sz w:val="28"/>
          <w:szCs w:val="28"/>
        </w:rPr>
      </w:pPr>
    </w:p>
    <w:p w:rsidR="004E49CA" w:rsidRDefault="004E49CA" w:rsidP="004E49CA">
      <w:pPr>
        <w:ind w:firstLine="709"/>
        <w:jc w:val="both"/>
        <w:rPr>
          <w:snapToGrid w:val="0"/>
          <w:sz w:val="28"/>
          <w:szCs w:val="28"/>
        </w:rPr>
      </w:pPr>
      <w:r>
        <w:rPr>
          <w:snapToGrid w:val="0"/>
          <w:sz w:val="28"/>
          <w:szCs w:val="28"/>
        </w:rPr>
        <w:t>Краснодарское высшее военное училище</w:t>
      </w:r>
      <w:r w:rsidR="00D92B5A">
        <w:rPr>
          <w:snapToGrid w:val="0"/>
          <w:sz w:val="28"/>
          <w:szCs w:val="28"/>
        </w:rPr>
        <w:t xml:space="preserve"> </w:t>
      </w:r>
      <w:r w:rsidR="00FB4EC7" w:rsidRPr="00433949">
        <w:rPr>
          <w:sz w:val="28"/>
          <w:szCs w:val="28"/>
        </w:rPr>
        <w:t xml:space="preserve">готовит военных специалистов </w:t>
      </w:r>
      <w:r w:rsidRPr="00433949">
        <w:rPr>
          <w:sz w:val="28"/>
          <w:szCs w:val="28"/>
        </w:rPr>
        <w:t>по защите информации</w:t>
      </w:r>
      <w:r w:rsidR="00FB4EC7" w:rsidRPr="00433949">
        <w:rPr>
          <w:snapToGrid w:val="0"/>
          <w:sz w:val="28"/>
          <w:szCs w:val="28"/>
        </w:rPr>
        <w:t xml:space="preserve">для всех видов и родов войск Вооруженных </w:t>
      </w:r>
      <w:r w:rsidR="00EB711A" w:rsidRPr="00433949">
        <w:rPr>
          <w:snapToGrid w:val="0"/>
          <w:sz w:val="28"/>
          <w:szCs w:val="28"/>
        </w:rPr>
        <w:t>С</w:t>
      </w:r>
      <w:r w:rsidR="00FB4EC7" w:rsidRPr="00433949">
        <w:rPr>
          <w:snapToGrid w:val="0"/>
          <w:sz w:val="28"/>
          <w:szCs w:val="28"/>
        </w:rPr>
        <w:t xml:space="preserve">ил Российской Федерации, </w:t>
      </w:r>
      <w:r w:rsidR="00FB3335" w:rsidRPr="00433949">
        <w:rPr>
          <w:sz w:val="28"/>
          <w:szCs w:val="32"/>
        </w:rPr>
        <w:t>центральных органов военного управления и других федеральных органов исполнительн</w:t>
      </w:r>
      <w:r w:rsidR="00A33DDF" w:rsidRPr="00433949">
        <w:rPr>
          <w:sz w:val="28"/>
          <w:szCs w:val="32"/>
        </w:rPr>
        <w:t>ой власти Российской Федерации</w:t>
      </w:r>
      <w:r>
        <w:rPr>
          <w:snapToGrid w:val="0"/>
          <w:sz w:val="28"/>
          <w:szCs w:val="28"/>
        </w:rPr>
        <w:t>.</w:t>
      </w:r>
    </w:p>
    <w:p w:rsidR="00F84600" w:rsidRPr="00433949" w:rsidRDefault="004E49CA" w:rsidP="004E49CA">
      <w:pPr>
        <w:ind w:firstLine="709"/>
        <w:jc w:val="both"/>
        <w:rPr>
          <w:sz w:val="28"/>
          <w:szCs w:val="28"/>
        </w:rPr>
      </w:pPr>
      <w:r>
        <w:rPr>
          <w:snapToGrid w:val="0"/>
          <w:sz w:val="28"/>
          <w:szCs w:val="28"/>
        </w:rPr>
        <w:t xml:space="preserve">Кроме того, в училище </w:t>
      </w:r>
      <w:r w:rsidR="008F56FD">
        <w:rPr>
          <w:snapToGrid w:val="0"/>
          <w:sz w:val="28"/>
          <w:szCs w:val="28"/>
        </w:rPr>
        <w:t>осуществляется</w:t>
      </w:r>
      <w:r>
        <w:rPr>
          <w:snapToGrid w:val="0"/>
          <w:sz w:val="28"/>
          <w:szCs w:val="28"/>
        </w:rPr>
        <w:t xml:space="preserve"> подготовка специалистов </w:t>
      </w:r>
      <w:r>
        <w:rPr>
          <w:snapToGrid w:val="0"/>
          <w:sz w:val="28"/>
          <w:szCs w:val="28"/>
        </w:rPr>
        <w:br/>
        <w:t>по информационным системам в интересах Национального центра управления обороной Российской Федерации.</w:t>
      </w:r>
    </w:p>
    <w:p w:rsidR="00F84600" w:rsidRPr="00433949" w:rsidRDefault="00F84600" w:rsidP="00F84600">
      <w:pPr>
        <w:ind w:firstLine="709"/>
        <w:jc w:val="both"/>
        <w:rPr>
          <w:snapToGrid w:val="0"/>
          <w:sz w:val="28"/>
          <w:szCs w:val="28"/>
        </w:rPr>
      </w:pPr>
      <w:r w:rsidRPr="00433949">
        <w:rPr>
          <w:snapToGrid w:val="0"/>
          <w:sz w:val="28"/>
          <w:szCs w:val="28"/>
        </w:rPr>
        <w:t>Краснодарское высшее военное училище является одним из старейших (</w:t>
      </w:r>
      <w:r w:rsidRPr="00433949">
        <w:rPr>
          <w:i/>
          <w:snapToGrid w:val="0"/>
          <w:sz w:val="28"/>
          <w:szCs w:val="28"/>
        </w:rPr>
        <w:t>свою историю ведет с 1929 года</w:t>
      </w:r>
      <w:r w:rsidRPr="00433949">
        <w:rPr>
          <w:snapToGrid w:val="0"/>
          <w:sz w:val="28"/>
          <w:szCs w:val="28"/>
        </w:rPr>
        <w:t>) и единственным по профилю подготовки военно-учебным заведением Министерства обороны Российской Федерации, которое готовит специалистов в области защиты государственной тайны.</w:t>
      </w:r>
    </w:p>
    <w:p w:rsidR="00F84600" w:rsidRPr="00433949" w:rsidRDefault="00F84600" w:rsidP="00F84600">
      <w:pPr>
        <w:ind w:firstLine="709"/>
        <w:jc w:val="both"/>
        <w:rPr>
          <w:sz w:val="28"/>
          <w:szCs w:val="28"/>
        </w:rPr>
      </w:pPr>
      <w:r w:rsidRPr="00433949">
        <w:rPr>
          <w:sz w:val="28"/>
          <w:szCs w:val="28"/>
        </w:rPr>
        <w:t xml:space="preserve">Указом Президиума Верховного Совета СССР от 22 февраля 1968 г. № 2404-УП за большие заслуги в подготовке офицерских кадров и в связи </w:t>
      </w:r>
      <w:r w:rsidRPr="00433949">
        <w:rPr>
          <w:sz w:val="28"/>
          <w:szCs w:val="28"/>
        </w:rPr>
        <w:br/>
        <w:t>с 50-летием Советской Армии и Военно-Морского Флота училище награждено орденом Красного Знамени.</w:t>
      </w:r>
    </w:p>
    <w:p w:rsidR="00F84600" w:rsidRPr="00433949" w:rsidRDefault="00F84600" w:rsidP="00F84600">
      <w:pPr>
        <w:ind w:firstLine="709"/>
        <w:jc w:val="both"/>
        <w:rPr>
          <w:sz w:val="28"/>
          <w:szCs w:val="28"/>
        </w:rPr>
      </w:pPr>
      <w:r w:rsidRPr="00433949">
        <w:rPr>
          <w:sz w:val="28"/>
          <w:szCs w:val="28"/>
        </w:rPr>
        <w:t xml:space="preserve">Указом Президиума Верховного Совета СССР от 20 ноября 1979 г. </w:t>
      </w:r>
      <w:r w:rsidRPr="00433949">
        <w:rPr>
          <w:sz w:val="28"/>
          <w:szCs w:val="28"/>
        </w:rPr>
        <w:br/>
        <w:t>№ 1082-Х за большие заслуги в подготовке высококвалифицированных офицерских кадров училище награждено орденом Октябрьской революции.</w:t>
      </w:r>
    </w:p>
    <w:p w:rsidR="00F84600" w:rsidRPr="00433949" w:rsidRDefault="00F84600" w:rsidP="00F84600">
      <w:pPr>
        <w:ind w:firstLine="709"/>
        <w:jc w:val="both"/>
        <w:rPr>
          <w:sz w:val="28"/>
          <w:szCs w:val="28"/>
        </w:rPr>
      </w:pPr>
      <w:r w:rsidRPr="00433949">
        <w:rPr>
          <w:sz w:val="28"/>
          <w:szCs w:val="28"/>
        </w:rPr>
        <w:t>Указом Президента Российской Федерации от 13 июня 2019 г. № 272 за заслуги в обеспечении безопасности государства, в укреплении его обороноспособности и подготовки высококвалифицированных военных кадров, училище награждено орденом Жукова.</w:t>
      </w:r>
    </w:p>
    <w:p w:rsidR="00F84600" w:rsidRPr="00433949" w:rsidRDefault="00F84600" w:rsidP="00F84600">
      <w:pPr>
        <w:ind w:firstLine="709"/>
        <w:jc w:val="both"/>
        <w:rPr>
          <w:snapToGrid w:val="0"/>
          <w:sz w:val="28"/>
          <w:szCs w:val="28"/>
        </w:rPr>
      </w:pPr>
      <w:r w:rsidRPr="00433949">
        <w:rPr>
          <w:snapToGrid w:val="0"/>
          <w:sz w:val="28"/>
          <w:szCs w:val="28"/>
        </w:rPr>
        <w:t xml:space="preserve">Служба защиты государственной тайны – это подразделения, укомплектованные высокопрофессиональными специалистами, выполняющими большой комплекс мероприятий по защите государственной тайны. Деятельность офицеров ведется по различным направлениям функционального предназначения. Кроме этого, на офицеров управления Генерального штаба возложено обеспечение информационной безопасности в средствах массовой информации. Прежде всего, это связано с публикацией материалов </w:t>
      </w:r>
      <w:r w:rsidRPr="00433949">
        <w:rPr>
          <w:snapToGrid w:val="0"/>
          <w:sz w:val="28"/>
          <w:szCs w:val="28"/>
        </w:rPr>
        <w:br/>
        <w:t xml:space="preserve">о деятельности Вооруженных Сил – о жизни армии, флота, авиации, а также </w:t>
      </w:r>
      <w:r w:rsidRPr="00433949">
        <w:rPr>
          <w:snapToGrid w:val="0"/>
          <w:sz w:val="28"/>
          <w:szCs w:val="28"/>
        </w:rPr>
        <w:br/>
        <w:t>о военно-техническом сотрудничестве.</w:t>
      </w:r>
    </w:p>
    <w:p w:rsidR="00F84600" w:rsidRPr="00433949" w:rsidRDefault="00F84600" w:rsidP="00F84600">
      <w:pPr>
        <w:ind w:firstLine="709"/>
        <w:jc w:val="both"/>
        <w:rPr>
          <w:snapToGrid w:val="0"/>
          <w:sz w:val="28"/>
          <w:szCs w:val="28"/>
        </w:rPr>
      </w:pPr>
      <w:r w:rsidRPr="00433949">
        <w:rPr>
          <w:snapToGrid w:val="0"/>
          <w:sz w:val="28"/>
          <w:szCs w:val="28"/>
        </w:rPr>
        <w:t>Выпускники училища, которые служат не только в Министерстве обороны Российской Федерации, но и в других министерствах и ведомствах, отличаются высоким уровнем подготовки и широким кругозором. Школа подготовки кадров сильна традициями. В 1929 году все начиналось со службы специальной связи, которая была образована при Всероссийском главном штабе. Затем она была реорганизована в Службу защиты государственной тайны. В августе 1941 года было образовано Управление, которое практически все время находилось в составе Генерального штаба Вооруженных Сил Российской Федерации. И все это время костяк офицеров управления составляли выпускники нашего профильного высшего военного училища – люди, специально отобранные, подготовленные и обученные.</w:t>
      </w:r>
    </w:p>
    <w:p w:rsidR="00F84600" w:rsidRPr="00433949" w:rsidRDefault="00F84600" w:rsidP="00F84600">
      <w:pPr>
        <w:ind w:firstLine="709"/>
        <w:jc w:val="both"/>
        <w:rPr>
          <w:snapToGrid w:val="0"/>
          <w:sz w:val="28"/>
          <w:szCs w:val="28"/>
        </w:rPr>
      </w:pPr>
      <w:r w:rsidRPr="00433949">
        <w:rPr>
          <w:snapToGrid w:val="0"/>
          <w:sz w:val="28"/>
          <w:szCs w:val="28"/>
        </w:rPr>
        <w:lastRenderedPageBreak/>
        <w:t xml:space="preserve">Училище подготовило и направило в войска и на флоты десятки тысяч офицеров, которые внесли достойный вклад в дело укрепления обороноспособности страны, обеспечения скрытности управления войсками </w:t>
      </w:r>
      <w:r w:rsidRPr="00433949">
        <w:rPr>
          <w:snapToGrid w:val="0"/>
          <w:sz w:val="28"/>
          <w:szCs w:val="28"/>
        </w:rPr>
        <w:br/>
        <w:t>и силами, сохранения государственной тайны.</w:t>
      </w:r>
    </w:p>
    <w:p w:rsidR="004E49CA" w:rsidRDefault="004E49CA" w:rsidP="00EB6991">
      <w:pPr>
        <w:ind w:firstLine="709"/>
        <w:jc w:val="both"/>
        <w:rPr>
          <w:sz w:val="28"/>
          <w:szCs w:val="28"/>
        </w:rPr>
      </w:pPr>
      <w:r w:rsidRPr="00433949">
        <w:rPr>
          <w:sz w:val="28"/>
          <w:szCs w:val="28"/>
        </w:rPr>
        <w:t xml:space="preserve">В училище создана современная учебно-материальная база </w:t>
      </w:r>
      <w:r w:rsidRPr="00433949">
        <w:rPr>
          <w:sz w:val="28"/>
          <w:szCs w:val="28"/>
        </w:rPr>
        <w:br/>
        <w:t xml:space="preserve">для подготовки военных специалистов всех уровней. </w:t>
      </w:r>
      <w:r>
        <w:rPr>
          <w:sz w:val="28"/>
          <w:szCs w:val="28"/>
        </w:rPr>
        <w:t>У</w:t>
      </w:r>
      <w:r w:rsidRPr="00433949">
        <w:rPr>
          <w:sz w:val="28"/>
          <w:szCs w:val="28"/>
        </w:rPr>
        <w:t>чебные корпуса оснащены высокотехнологичными перспект</w:t>
      </w:r>
      <w:r>
        <w:rPr>
          <w:sz w:val="28"/>
          <w:szCs w:val="28"/>
        </w:rPr>
        <w:t>ивными системами и комплексами.</w:t>
      </w:r>
    </w:p>
    <w:p w:rsidR="00EB6991" w:rsidRDefault="00EB6991" w:rsidP="00EB6991">
      <w:pPr>
        <w:ind w:firstLine="709"/>
        <w:jc w:val="both"/>
        <w:rPr>
          <w:sz w:val="28"/>
          <w:szCs w:val="28"/>
        </w:rPr>
      </w:pPr>
      <w:r w:rsidRPr="00433949">
        <w:rPr>
          <w:sz w:val="28"/>
          <w:szCs w:val="28"/>
        </w:rPr>
        <w:t>Училище занимает пять территорий, которые используются для обучения и проживания обучающихся:</w:t>
      </w:r>
    </w:p>
    <w:p w:rsidR="00F84600" w:rsidRDefault="00F84600" w:rsidP="00EB6991">
      <w:pPr>
        <w:ind w:firstLine="709"/>
        <w:jc w:val="both"/>
        <w:rPr>
          <w:sz w:val="28"/>
          <w:szCs w:val="28"/>
        </w:rPr>
      </w:pPr>
      <w:r w:rsidRPr="00433949">
        <w:rPr>
          <w:sz w:val="28"/>
          <w:szCs w:val="28"/>
        </w:rPr>
        <w:t>военный городок № 88 (ул. Грибоедова, 18) – основная территория училища, используемая для обучения курсантов</w:t>
      </w:r>
      <w:r w:rsidR="004E49CA">
        <w:rPr>
          <w:sz w:val="28"/>
          <w:szCs w:val="28"/>
        </w:rPr>
        <w:t xml:space="preserve"> 2-5 курсов</w:t>
      </w:r>
      <w:r w:rsidRPr="00433949">
        <w:rPr>
          <w:sz w:val="28"/>
          <w:szCs w:val="28"/>
        </w:rPr>
        <w:t>;</w:t>
      </w:r>
    </w:p>
    <w:p w:rsidR="00EB6991" w:rsidRDefault="00EB6991" w:rsidP="00EB6991">
      <w:pPr>
        <w:ind w:firstLine="709"/>
        <w:jc w:val="both"/>
        <w:rPr>
          <w:sz w:val="28"/>
          <w:szCs w:val="28"/>
        </w:rPr>
      </w:pPr>
      <w:r w:rsidRPr="00433949">
        <w:rPr>
          <w:sz w:val="28"/>
          <w:szCs w:val="28"/>
        </w:rPr>
        <w:t>военный городок № 5 (ул. Красина</w:t>
      </w:r>
      <w:r w:rsidR="00F84600" w:rsidRPr="00433949">
        <w:rPr>
          <w:sz w:val="28"/>
          <w:szCs w:val="28"/>
        </w:rPr>
        <w:t>,</w:t>
      </w:r>
      <w:r w:rsidRPr="00433949">
        <w:rPr>
          <w:sz w:val="28"/>
          <w:szCs w:val="28"/>
        </w:rPr>
        <w:t xml:space="preserve"> 4) – комплекс зданий и сооружений</w:t>
      </w:r>
      <w:r w:rsidR="00F84600" w:rsidRPr="00433949">
        <w:rPr>
          <w:sz w:val="28"/>
          <w:szCs w:val="28"/>
        </w:rPr>
        <w:t>,</w:t>
      </w:r>
      <w:r w:rsidRPr="00433949">
        <w:rPr>
          <w:sz w:val="28"/>
          <w:szCs w:val="28"/>
        </w:rPr>
        <w:t xml:space="preserve"> имеющий архитектурно-историческую ценность, </w:t>
      </w:r>
      <w:r w:rsidR="00F84600" w:rsidRPr="00433949">
        <w:rPr>
          <w:sz w:val="28"/>
          <w:szCs w:val="28"/>
        </w:rPr>
        <w:t>используемая для обучения и проживания курсантов 1 курса</w:t>
      </w:r>
      <w:r w:rsidRPr="00433949">
        <w:rPr>
          <w:sz w:val="28"/>
          <w:szCs w:val="28"/>
        </w:rPr>
        <w:t>;</w:t>
      </w:r>
    </w:p>
    <w:p w:rsidR="00F84600" w:rsidRDefault="00EB6991" w:rsidP="00EB6991">
      <w:pPr>
        <w:ind w:firstLine="709"/>
        <w:jc w:val="both"/>
        <w:rPr>
          <w:sz w:val="28"/>
          <w:szCs w:val="28"/>
        </w:rPr>
      </w:pPr>
      <w:r w:rsidRPr="00433949">
        <w:rPr>
          <w:sz w:val="28"/>
          <w:szCs w:val="28"/>
        </w:rPr>
        <w:t xml:space="preserve">военный городок № 3а </w:t>
      </w:r>
      <w:r w:rsidR="00F84600" w:rsidRPr="00433949">
        <w:rPr>
          <w:sz w:val="28"/>
          <w:szCs w:val="28"/>
        </w:rPr>
        <w:t>(</w:t>
      </w:r>
      <w:r w:rsidRPr="00433949">
        <w:rPr>
          <w:sz w:val="28"/>
          <w:szCs w:val="28"/>
        </w:rPr>
        <w:t>ул. Северная, д. 267)</w:t>
      </w:r>
      <w:r w:rsidR="00F84600" w:rsidRPr="00433949">
        <w:rPr>
          <w:sz w:val="28"/>
          <w:szCs w:val="28"/>
        </w:rPr>
        <w:t xml:space="preserve"> – курсантское общежитие для проживания курсантов 2-5 курсов;</w:t>
      </w:r>
    </w:p>
    <w:p w:rsidR="00EB6991" w:rsidRDefault="00F84600" w:rsidP="00EB6991">
      <w:pPr>
        <w:ind w:firstLine="709"/>
        <w:jc w:val="both"/>
        <w:rPr>
          <w:sz w:val="28"/>
          <w:szCs w:val="28"/>
        </w:rPr>
      </w:pPr>
      <w:r w:rsidRPr="00433949">
        <w:rPr>
          <w:sz w:val="28"/>
          <w:szCs w:val="28"/>
        </w:rPr>
        <w:t xml:space="preserve">курсантский жилой дом </w:t>
      </w:r>
      <w:r w:rsidR="004F2194" w:rsidRPr="00433949">
        <w:rPr>
          <w:sz w:val="28"/>
          <w:szCs w:val="28"/>
        </w:rPr>
        <w:t>(ул. Циолковского, д. 1) – на тек</w:t>
      </w:r>
      <w:r w:rsidRPr="00433949">
        <w:rPr>
          <w:sz w:val="28"/>
          <w:szCs w:val="28"/>
        </w:rPr>
        <w:t xml:space="preserve">ущий момент продолжаются работы </w:t>
      </w:r>
      <w:r w:rsidR="004F2194" w:rsidRPr="00433949">
        <w:rPr>
          <w:sz w:val="28"/>
          <w:szCs w:val="28"/>
        </w:rPr>
        <w:t>по реконструкции жилого дома под курсантское общежитие;</w:t>
      </w:r>
    </w:p>
    <w:p w:rsidR="00EB6991" w:rsidRPr="00433949" w:rsidRDefault="00F84600" w:rsidP="00EB6991">
      <w:pPr>
        <w:ind w:firstLine="709"/>
        <w:jc w:val="both"/>
        <w:rPr>
          <w:sz w:val="28"/>
          <w:szCs w:val="28"/>
        </w:rPr>
      </w:pPr>
      <w:r w:rsidRPr="00433949">
        <w:rPr>
          <w:sz w:val="28"/>
          <w:szCs w:val="28"/>
        </w:rPr>
        <w:t xml:space="preserve">учебная </w:t>
      </w:r>
      <w:r w:rsidR="00EB6991" w:rsidRPr="00433949">
        <w:rPr>
          <w:sz w:val="28"/>
          <w:szCs w:val="28"/>
        </w:rPr>
        <w:t xml:space="preserve">база </w:t>
      </w:r>
      <w:r w:rsidR="004F2194" w:rsidRPr="00433949">
        <w:rPr>
          <w:sz w:val="28"/>
          <w:szCs w:val="28"/>
        </w:rPr>
        <w:t>военно-</w:t>
      </w:r>
      <w:r w:rsidR="00EB6991" w:rsidRPr="00433949">
        <w:rPr>
          <w:sz w:val="28"/>
          <w:szCs w:val="28"/>
        </w:rPr>
        <w:t>морской</w:t>
      </w:r>
      <w:r w:rsidR="004F2194" w:rsidRPr="00433949">
        <w:rPr>
          <w:sz w:val="28"/>
          <w:szCs w:val="28"/>
        </w:rPr>
        <w:t xml:space="preserve"> подготовки</w:t>
      </w:r>
      <w:r w:rsidR="00EB6991" w:rsidRPr="00433949">
        <w:rPr>
          <w:sz w:val="28"/>
          <w:szCs w:val="28"/>
        </w:rPr>
        <w:t xml:space="preserve"> (Северный мол Краснодарского водохранилища) – используется для </w:t>
      </w:r>
      <w:r w:rsidR="004F2194" w:rsidRPr="00433949">
        <w:rPr>
          <w:sz w:val="28"/>
          <w:szCs w:val="28"/>
        </w:rPr>
        <w:t>проведения катерной практики</w:t>
      </w:r>
      <w:r w:rsidR="004F2194" w:rsidRPr="00433949">
        <w:rPr>
          <w:sz w:val="28"/>
          <w:szCs w:val="28"/>
        </w:rPr>
        <w:br/>
      </w:r>
      <w:r w:rsidR="00EB6991" w:rsidRPr="00433949">
        <w:rPr>
          <w:sz w:val="28"/>
          <w:szCs w:val="28"/>
        </w:rPr>
        <w:t>и шлюпочной подготовки скурсантами военно-морского отделения.</w:t>
      </w:r>
    </w:p>
    <w:p w:rsidR="00A91C8D" w:rsidRPr="00770B64" w:rsidRDefault="00C24AA2" w:rsidP="00C24AA2">
      <w:pPr>
        <w:ind w:firstLine="709"/>
        <w:jc w:val="both"/>
        <w:rPr>
          <w:sz w:val="28"/>
          <w:szCs w:val="28"/>
        </w:rPr>
      </w:pPr>
      <w:r>
        <w:rPr>
          <w:sz w:val="28"/>
          <w:szCs w:val="28"/>
        </w:rPr>
        <w:t>Прием на обучение в училище в 202</w:t>
      </w:r>
      <w:r w:rsidR="00D92B5A">
        <w:rPr>
          <w:sz w:val="28"/>
          <w:szCs w:val="28"/>
        </w:rPr>
        <w:t>6</w:t>
      </w:r>
      <w:r>
        <w:rPr>
          <w:sz w:val="28"/>
          <w:szCs w:val="28"/>
        </w:rPr>
        <w:t xml:space="preserve"> году будет проводиться:</w:t>
      </w:r>
    </w:p>
    <w:p w:rsidR="00A91C8D" w:rsidRDefault="00A91C8D" w:rsidP="00A91C8D">
      <w:pPr>
        <w:ind w:firstLine="709"/>
        <w:jc w:val="both"/>
        <w:rPr>
          <w:sz w:val="28"/>
          <w:szCs w:val="28"/>
        </w:rPr>
      </w:pPr>
      <w:r w:rsidRPr="00770B64">
        <w:rPr>
          <w:b/>
          <w:sz w:val="28"/>
          <w:szCs w:val="28"/>
        </w:rPr>
        <w:t>п</w:t>
      </w:r>
      <w:r w:rsidR="00C24AA2">
        <w:rPr>
          <w:b/>
          <w:sz w:val="28"/>
          <w:szCs w:val="28"/>
        </w:rPr>
        <w:t>о программе высшего образования – программе</w:t>
      </w:r>
      <w:r w:rsidRPr="00770B64">
        <w:rPr>
          <w:b/>
          <w:sz w:val="28"/>
          <w:szCs w:val="28"/>
        </w:rPr>
        <w:t xml:space="preserve"> специалитета </w:t>
      </w:r>
      <w:r w:rsidRPr="00770B64">
        <w:rPr>
          <w:b/>
          <w:sz w:val="28"/>
          <w:szCs w:val="28"/>
        </w:rPr>
        <w:br/>
      </w:r>
      <w:r w:rsidRPr="00C24AA2">
        <w:rPr>
          <w:sz w:val="28"/>
          <w:szCs w:val="28"/>
        </w:rPr>
        <w:t>по специальност</w:t>
      </w:r>
      <w:r w:rsidR="00C24AA2" w:rsidRPr="00C24AA2">
        <w:rPr>
          <w:sz w:val="28"/>
          <w:szCs w:val="28"/>
        </w:rPr>
        <w:t xml:space="preserve">и </w:t>
      </w:r>
      <w:r w:rsidRPr="00C24AA2">
        <w:rPr>
          <w:sz w:val="28"/>
          <w:szCs w:val="28"/>
        </w:rPr>
        <w:t>56.05.06 Защита</w:t>
      </w:r>
      <w:r w:rsidRPr="00770B64">
        <w:rPr>
          <w:sz w:val="28"/>
          <w:szCs w:val="28"/>
        </w:rPr>
        <w:t xml:space="preserve"> информации на объектах информатизации военного </w:t>
      </w:r>
      <w:r w:rsidRPr="00C24AA2">
        <w:rPr>
          <w:sz w:val="28"/>
          <w:szCs w:val="28"/>
        </w:rPr>
        <w:t>назначения (срок обучения – 5 лет, квалификация – специалист по</w:t>
      </w:r>
      <w:r w:rsidR="00C24AA2">
        <w:rPr>
          <w:sz w:val="28"/>
          <w:szCs w:val="28"/>
        </w:rPr>
        <w:t> </w:t>
      </w:r>
      <w:r w:rsidRPr="00C24AA2">
        <w:rPr>
          <w:sz w:val="28"/>
          <w:szCs w:val="28"/>
        </w:rPr>
        <w:t>защите информации);</w:t>
      </w:r>
    </w:p>
    <w:p w:rsidR="00A91C8D" w:rsidRDefault="00C24AA2" w:rsidP="00A91C8D">
      <w:pPr>
        <w:ind w:firstLine="709"/>
        <w:jc w:val="both"/>
        <w:rPr>
          <w:b/>
          <w:sz w:val="28"/>
          <w:szCs w:val="28"/>
        </w:rPr>
      </w:pPr>
      <w:r>
        <w:rPr>
          <w:b/>
          <w:sz w:val="28"/>
          <w:szCs w:val="28"/>
        </w:rPr>
        <w:t>по программам</w:t>
      </w:r>
      <w:r w:rsidR="00A91C8D" w:rsidRPr="00770B64">
        <w:rPr>
          <w:b/>
          <w:sz w:val="28"/>
          <w:szCs w:val="28"/>
        </w:rPr>
        <w:t xml:space="preserve"> среднего профессионального образования </w:t>
      </w:r>
      <w:r>
        <w:rPr>
          <w:b/>
          <w:sz w:val="28"/>
          <w:szCs w:val="28"/>
        </w:rPr>
        <w:br/>
      </w:r>
      <w:r w:rsidR="00A91C8D" w:rsidRPr="00770B64">
        <w:rPr>
          <w:b/>
          <w:sz w:val="28"/>
          <w:szCs w:val="28"/>
        </w:rPr>
        <w:t>по специальност</w:t>
      </w:r>
      <w:r w:rsidR="00A91C8D">
        <w:rPr>
          <w:b/>
          <w:sz w:val="28"/>
          <w:szCs w:val="28"/>
        </w:rPr>
        <w:t>ям:</w:t>
      </w:r>
    </w:p>
    <w:p w:rsidR="00A91C8D" w:rsidRPr="00C24AA2" w:rsidRDefault="00A91C8D" w:rsidP="00A91C8D">
      <w:pPr>
        <w:ind w:firstLine="709"/>
        <w:jc w:val="both"/>
        <w:rPr>
          <w:sz w:val="28"/>
          <w:szCs w:val="28"/>
        </w:rPr>
      </w:pPr>
      <w:r w:rsidRPr="00C24AA2">
        <w:rPr>
          <w:b/>
          <w:sz w:val="28"/>
          <w:szCs w:val="28"/>
        </w:rPr>
        <w:t>09.02.07</w:t>
      </w:r>
      <w:r w:rsidRPr="00C24AA2">
        <w:rPr>
          <w:sz w:val="28"/>
          <w:szCs w:val="28"/>
        </w:rPr>
        <w:t xml:space="preserve"> Информационные системы и программирование (срок обучения – 2 года 10 месяцев, квалификация – </w:t>
      </w:r>
      <w:r w:rsidR="00C24AA2" w:rsidRPr="00C24AA2">
        <w:rPr>
          <w:sz w:val="28"/>
          <w:szCs w:val="28"/>
        </w:rPr>
        <w:t>специалист по информационным системам</w:t>
      </w:r>
      <w:r w:rsidRPr="00C24AA2">
        <w:rPr>
          <w:sz w:val="28"/>
          <w:szCs w:val="28"/>
        </w:rPr>
        <w:t>);</w:t>
      </w:r>
    </w:p>
    <w:p w:rsidR="00A91C8D" w:rsidRPr="00C24AA2" w:rsidRDefault="00A91C8D" w:rsidP="00A91C8D">
      <w:pPr>
        <w:ind w:firstLine="709"/>
        <w:jc w:val="both"/>
        <w:rPr>
          <w:sz w:val="28"/>
          <w:szCs w:val="28"/>
        </w:rPr>
      </w:pPr>
      <w:r w:rsidRPr="00C24AA2">
        <w:rPr>
          <w:b/>
          <w:spacing w:val="-2"/>
          <w:sz w:val="28"/>
          <w:szCs w:val="28"/>
        </w:rPr>
        <w:t>10.02.05</w:t>
      </w:r>
      <w:r w:rsidR="00C24AA2" w:rsidRPr="00C24AA2">
        <w:rPr>
          <w:spacing w:val="-2"/>
          <w:sz w:val="28"/>
          <w:szCs w:val="28"/>
        </w:rPr>
        <w:t> </w:t>
      </w:r>
      <w:r w:rsidRPr="00C24AA2">
        <w:rPr>
          <w:spacing w:val="-2"/>
          <w:sz w:val="28"/>
          <w:szCs w:val="28"/>
        </w:rPr>
        <w:t>Обеспечение информационной безопасности автоматизированных</w:t>
      </w:r>
      <w:r w:rsidRPr="00C24AA2">
        <w:rPr>
          <w:sz w:val="28"/>
          <w:szCs w:val="28"/>
        </w:rPr>
        <w:t xml:space="preserve"> систем (срок обучения – 2 года 10 месяцев, квалификация – техник по защите информации).</w:t>
      </w:r>
    </w:p>
    <w:p w:rsidR="00AB7AB7" w:rsidRPr="00433949" w:rsidRDefault="00AB7AB7" w:rsidP="00E871F0">
      <w:pPr>
        <w:ind w:firstLine="709"/>
        <w:jc w:val="both"/>
        <w:rPr>
          <w:snapToGrid w:val="0"/>
          <w:sz w:val="28"/>
          <w:szCs w:val="28"/>
        </w:rPr>
      </w:pPr>
      <w:r w:rsidRPr="00433949">
        <w:rPr>
          <w:snapToGrid w:val="0"/>
          <w:sz w:val="28"/>
          <w:szCs w:val="28"/>
        </w:rPr>
        <w:t>Официальная информация по поря</w:t>
      </w:r>
      <w:r w:rsidR="00870644" w:rsidRPr="00433949">
        <w:rPr>
          <w:snapToGrid w:val="0"/>
          <w:sz w:val="28"/>
          <w:szCs w:val="28"/>
        </w:rPr>
        <w:t>дку и условиям приема размещена</w:t>
      </w:r>
      <w:r w:rsidR="00870644" w:rsidRPr="00433949">
        <w:rPr>
          <w:snapToGrid w:val="0"/>
          <w:sz w:val="28"/>
          <w:szCs w:val="28"/>
        </w:rPr>
        <w:br/>
      </w:r>
      <w:r w:rsidRPr="00433949">
        <w:rPr>
          <w:snapToGrid w:val="0"/>
          <w:sz w:val="28"/>
          <w:szCs w:val="28"/>
        </w:rPr>
        <w:t xml:space="preserve">на официальном сайте Краснодарского высшего военного училища: </w:t>
      </w:r>
      <w:r w:rsidRPr="00433949">
        <w:rPr>
          <w:snapToGrid w:val="0"/>
          <w:sz w:val="28"/>
          <w:szCs w:val="28"/>
          <w:lang w:val="en-US"/>
        </w:rPr>
        <w:t>www</w:t>
      </w:r>
      <w:r w:rsidRPr="00433949">
        <w:rPr>
          <w:snapToGrid w:val="0"/>
          <w:sz w:val="28"/>
          <w:szCs w:val="28"/>
        </w:rPr>
        <w:t>.</w:t>
      </w:r>
      <w:r w:rsidRPr="00433949">
        <w:rPr>
          <w:snapToGrid w:val="0"/>
          <w:sz w:val="28"/>
          <w:szCs w:val="28"/>
          <w:lang w:val="en-US"/>
        </w:rPr>
        <w:t>kvvu</w:t>
      </w:r>
      <w:r w:rsidRPr="00433949">
        <w:rPr>
          <w:snapToGrid w:val="0"/>
          <w:sz w:val="28"/>
          <w:szCs w:val="28"/>
        </w:rPr>
        <w:t>.</w:t>
      </w:r>
      <w:r w:rsidRPr="00433949">
        <w:rPr>
          <w:snapToGrid w:val="0"/>
          <w:sz w:val="28"/>
          <w:szCs w:val="28"/>
          <w:lang w:val="en-US"/>
        </w:rPr>
        <w:t>mil</w:t>
      </w:r>
      <w:r w:rsidRPr="00433949">
        <w:rPr>
          <w:snapToGrid w:val="0"/>
          <w:sz w:val="28"/>
          <w:szCs w:val="28"/>
        </w:rPr>
        <w:t>.</w:t>
      </w:r>
      <w:r w:rsidRPr="00433949">
        <w:rPr>
          <w:snapToGrid w:val="0"/>
          <w:sz w:val="28"/>
          <w:szCs w:val="28"/>
          <w:lang w:val="en-US"/>
        </w:rPr>
        <w:t>ru</w:t>
      </w:r>
      <w:r w:rsidRPr="00433949">
        <w:rPr>
          <w:snapToGrid w:val="0"/>
          <w:sz w:val="28"/>
          <w:szCs w:val="28"/>
        </w:rPr>
        <w:t>.</w:t>
      </w:r>
    </w:p>
    <w:p w:rsidR="00AB7AB7" w:rsidRPr="00433949" w:rsidRDefault="00AB7AB7" w:rsidP="00E871F0">
      <w:pPr>
        <w:ind w:firstLine="709"/>
        <w:jc w:val="both"/>
        <w:rPr>
          <w:snapToGrid w:val="0"/>
          <w:sz w:val="28"/>
          <w:szCs w:val="28"/>
        </w:rPr>
      </w:pPr>
      <w:r w:rsidRPr="00433949">
        <w:rPr>
          <w:snapToGrid w:val="0"/>
          <w:sz w:val="28"/>
          <w:szCs w:val="28"/>
        </w:rPr>
        <w:t>Информация размещенная на других интернет-источниках может не соответствовать действительности.</w:t>
      </w:r>
    </w:p>
    <w:p w:rsidR="00E87026" w:rsidRPr="00433949" w:rsidRDefault="001C310D" w:rsidP="00FB3335">
      <w:pPr>
        <w:ind w:firstLine="709"/>
        <w:jc w:val="both"/>
        <w:rPr>
          <w:snapToGrid w:val="0"/>
          <w:sz w:val="28"/>
          <w:szCs w:val="28"/>
        </w:rPr>
      </w:pPr>
      <w:r w:rsidRPr="00433949">
        <w:rPr>
          <w:snapToGrid w:val="0"/>
          <w:sz w:val="28"/>
          <w:szCs w:val="28"/>
        </w:rPr>
        <w:t xml:space="preserve">В качестве кандидатов на поступление в училище для обучения курсантами по программам высшего образования </w:t>
      </w:r>
      <w:r w:rsidR="00E87026" w:rsidRPr="00433949">
        <w:rPr>
          <w:snapToGrid w:val="0"/>
          <w:sz w:val="28"/>
          <w:szCs w:val="28"/>
        </w:rPr>
        <w:t xml:space="preserve">– программам специалитета </w:t>
      </w:r>
      <w:r w:rsidRPr="00433949">
        <w:rPr>
          <w:snapToGrid w:val="0"/>
          <w:sz w:val="28"/>
          <w:szCs w:val="28"/>
        </w:rPr>
        <w:t xml:space="preserve">рассматриваются граждане Российской Федерации мужского пола </w:t>
      </w:r>
      <w:r w:rsidRPr="00433949">
        <w:rPr>
          <w:b/>
          <w:snapToGrid w:val="0"/>
          <w:sz w:val="28"/>
          <w:szCs w:val="28"/>
        </w:rPr>
        <w:t>(женского пола не принимаются)</w:t>
      </w:r>
      <w:r w:rsidRPr="00433949">
        <w:rPr>
          <w:snapToGrid w:val="0"/>
          <w:sz w:val="28"/>
          <w:szCs w:val="28"/>
        </w:rPr>
        <w:t xml:space="preserve">, имеющие документы государственного образца </w:t>
      </w:r>
      <w:r w:rsidR="00E87026" w:rsidRPr="00433949">
        <w:rPr>
          <w:snapToGrid w:val="0"/>
          <w:sz w:val="28"/>
          <w:szCs w:val="28"/>
        </w:rPr>
        <w:br/>
      </w:r>
      <w:r w:rsidRPr="00433949">
        <w:rPr>
          <w:snapToGrid w:val="0"/>
          <w:sz w:val="28"/>
          <w:szCs w:val="28"/>
        </w:rPr>
        <w:t>о среднем общем образовании или среднем профессиональном образовании</w:t>
      </w:r>
      <w:r w:rsidR="00E87026" w:rsidRPr="00433949">
        <w:rPr>
          <w:snapToGrid w:val="0"/>
          <w:sz w:val="28"/>
          <w:szCs w:val="28"/>
        </w:rPr>
        <w:t>:</w:t>
      </w:r>
    </w:p>
    <w:p w:rsidR="001C310D" w:rsidRPr="00433949" w:rsidRDefault="001C310D" w:rsidP="00FB3335">
      <w:pPr>
        <w:ind w:firstLine="709"/>
        <w:jc w:val="both"/>
        <w:rPr>
          <w:snapToGrid w:val="0"/>
          <w:sz w:val="28"/>
          <w:szCs w:val="28"/>
        </w:rPr>
      </w:pPr>
      <w:r w:rsidRPr="00433949">
        <w:rPr>
          <w:snapToGrid w:val="0"/>
          <w:sz w:val="28"/>
          <w:szCs w:val="28"/>
        </w:rPr>
        <w:t>не проходившие военную службу – в возрасте от 16 до 22 лет;</w:t>
      </w:r>
    </w:p>
    <w:p w:rsidR="001C310D" w:rsidRPr="00433949" w:rsidRDefault="001C310D" w:rsidP="00FB3335">
      <w:pPr>
        <w:ind w:firstLine="709"/>
        <w:jc w:val="both"/>
        <w:rPr>
          <w:snapToGrid w:val="0"/>
          <w:sz w:val="28"/>
          <w:szCs w:val="28"/>
        </w:rPr>
      </w:pPr>
      <w:r w:rsidRPr="00433949">
        <w:rPr>
          <w:snapToGrid w:val="0"/>
          <w:sz w:val="28"/>
          <w:szCs w:val="28"/>
        </w:rPr>
        <w:t>прошедшие военную службу и военнослужащие, проходящие военную службу по призыву – до достижения ими возраста 24 лет;</w:t>
      </w:r>
    </w:p>
    <w:p w:rsidR="00634B82" w:rsidRDefault="00634B82" w:rsidP="00634B82">
      <w:pPr>
        <w:ind w:firstLine="709"/>
        <w:jc w:val="both"/>
        <w:rPr>
          <w:snapToGrid w:val="0"/>
          <w:sz w:val="28"/>
          <w:szCs w:val="28"/>
        </w:rPr>
      </w:pPr>
      <w:r>
        <w:rPr>
          <w:snapToGrid w:val="0"/>
          <w:sz w:val="28"/>
          <w:szCs w:val="28"/>
        </w:rPr>
        <w:lastRenderedPageBreak/>
        <w:t xml:space="preserve">военнослужащие, проходящие военную службу по контракту– </w:t>
      </w:r>
      <w:r>
        <w:rPr>
          <w:snapToGrid w:val="0"/>
          <w:sz w:val="28"/>
          <w:szCs w:val="28"/>
        </w:rPr>
        <w:br/>
        <w:t xml:space="preserve">до достижения ими возраста 27 лет (те же лица, при условии их участия в СВО </w:t>
      </w:r>
      <w:r>
        <w:rPr>
          <w:snapToGrid w:val="0"/>
          <w:sz w:val="28"/>
          <w:szCs w:val="28"/>
        </w:rPr>
        <w:br/>
        <w:t>в пределах отдельной квоты – до достижения ими возраста 30 лет).</w:t>
      </w:r>
    </w:p>
    <w:p w:rsidR="00E87026" w:rsidRPr="00433949" w:rsidRDefault="00E87026" w:rsidP="00E87026">
      <w:pPr>
        <w:ind w:firstLine="709"/>
        <w:jc w:val="both"/>
        <w:rPr>
          <w:i/>
          <w:snapToGrid w:val="0"/>
          <w:sz w:val="28"/>
          <w:szCs w:val="28"/>
        </w:rPr>
      </w:pPr>
      <w:r w:rsidRPr="00433949">
        <w:rPr>
          <w:snapToGrid w:val="0"/>
          <w:sz w:val="28"/>
          <w:szCs w:val="28"/>
        </w:rPr>
        <w:t>Кандидаты, имеющие высшее образование или основное общее образование не рассматриваются</w:t>
      </w:r>
      <w:r w:rsidR="000A61D9" w:rsidRPr="00433949">
        <w:rPr>
          <w:snapToGrid w:val="0"/>
          <w:sz w:val="28"/>
          <w:szCs w:val="28"/>
        </w:rPr>
        <w:t>.</w:t>
      </w:r>
    </w:p>
    <w:p w:rsidR="00E87026" w:rsidRPr="00433949" w:rsidRDefault="00E87026" w:rsidP="00E87026">
      <w:pPr>
        <w:ind w:firstLine="709"/>
        <w:jc w:val="both"/>
        <w:rPr>
          <w:snapToGrid w:val="0"/>
          <w:sz w:val="28"/>
          <w:szCs w:val="28"/>
        </w:rPr>
      </w:pPr>
      <w:r w:rsidRPr="00433949">
        <w:rPr>
          <w:snapToGrid w:val="0"/>
          <w:sz w:val="28"/>
          <w:szCs w:val="28"/>
        </w:rPr>
        <w:t xml:space="preserve">В качестве кандидатов на поступление в училище для обучения курсантами по программам среднего профессионального образования – программам подготовки специалистов среднего звена рассматриваются граждане Российской Федерации мужского пола </w:t>
      </w:r>
      <w:r w:rsidRPr="00433949">
        <w:rPr>
          <w:b/>
          <w:snapToGrid w:val="0"/>
          <w:sz w:val="28"/>
          <w:szCs w:val="28"/>
        </w:rPr>
        <w:t xml:space="preserve">(женского пола </w:t>
      </w:r>
      <w:r w:rsidRPr="00433949">
        <w:rPr>
          <w:b/>
          <w:snapToGrid w:val="0"/>
          <w:sz w:val="28"/>
          <w:szCs w:val="28"/>
        </w:rPr>
        <w:br/>
        <w:t>не принимаются)</w:t>
      </w:r>
      <w:r w:rsidRPr="00433949">
        <w:rPr>
          <w:snapToGrid w:val="0"/>
          <w:sz w:val="28"/>
          <w:szCs w:val="28"/>
        </w:rPr>
        <w:t>, до достижения возраста 30 лет, имеющие документы государственного образца о среднем общем образовании или среднем профессиональном образовании по программам подготовки квалифицированных рабочих (служащих).</w:t>
      </w:r>
    </w:p>
    <w:p w:rsidR="00AB7AB7" w:rsidRPr="00433949" w:rsidRDefault="00E87026" w:rsidP="00A91BCD">
      <w:pPr>
        <w:ind w:firstLine="709"/>
        <w:jc w:val="both"/>
        <w:rPr>
          <w:i/>
          <w:snapToGrid w:val="0"/>
          <w:sz w:val="28"/>
          <w:szCs w:val="28"/>
        </w:rPr>
      </w:pPr>
      <w:r w:rsidRPr="00433949">
        <w:rPr>
          <w:snapToGrid w:val="0"/>
          <w:sz w:val="28"/>
          <w:szCs w:val="28"/>
        </w:rPr>
        <w:t>Кандидаты, имеющие высшее образование или среднее профессиональное образование не рассматриваются</w:t>
      </w:r>
      <w:r w:rsidRPr="00433949">
        <w:rPr>
          <w:i/>
          <w:snapToGrid w:val="0"/>
          <w:sz w:val="28"/>
          <w:szCs w:val="28"/>
        </w:rPr>
        <w:t>.</w:t>
      </w:r>
    </w:p>
    <w:p w:rsidR="000A61D9" w:rsidRPr="00433949" w:rsidRDefault="000A61D9" w:rsidP="000A61D9">
      <w:pPr>
        <w:ind w:firstLine="709"/>
        <w:jc w:val="both"/>
        <w:rPr>
          <w:i/>
          <w:snapToGrid w:val="0"/>
          <w:sz w:val="28"/>
          <w:szCs w:val="28"/>
        </w:rPr>
      </w:pPr>
      <w:r w:rsidRPr="00433949">
        <w:rPr>
          <w:i/>
          <w:snapToGrid w:val="0"/>
          <w:sz w:val="28"/>
          <w:szCs w:val="28"/>
        </w:rPr>
        <w:t>Возраст кандидатов определяется по состоянию на 1 августа года приема в училище.</w:t>
      </w:r>
    </w:p>
    <w:p w:rsidR="001C310D" w:rsidRPr="00433949" w:rsidRDefault="001C310D" w:rsidP="00FB3335">
      <w:pPr>
        <w:ind w:firstLine="709"/>
        <w:jc w:val="both"/>
        <w:rPr>
          <w:snapToGrid w:val="0"/>
          <w:sz w:val="28"/>
          <w:szCs w:val="28"/>
        </w:rPr>
      </w:pPr>
      <w:r w:rsidRPr="00433949">
        <w:rPr>
          <w:snapToGrid w:val="0"/>
          <w:sz w:val="28"/>
          <w:szCs w:val="28"/>
        </w:rPr>
        <w:t>Документы, которые должны быть в личном деле кандидата:</w:t>
      </w:r>
    </w:p>
    <w:p w:rsidR="001C310D" w:rsidRPr="00433949" w:rsidRDefault="001C310D" w:rsidP="00FB3335">
      <w:pPr>
        <w:ind w:firstLine="709"/>
        <w:jc w:val="both"/>
        <w:rPr>
          <w:snapToGrid w:val="0"/>
          <w:sz w:val="28"/>
          <w:szCs w:val="28"/>
        </w:rPr>
      </w:pPr>
      <w:r w:rsidRPr="00433949">
        <w:rPr>
          <w:snapToGrid w:val="0"/>
          <w:sz w:val="28"/>
          <w:szCs w:val="28"/>
        </w:rPr>
        <w:t>заявление кандидата ;</w:t>
      </w:r>
    </w:p>
    <w:p w:rsidR="001C310D" w:rsidRPr="00433949" w:rsidRDefault="001C310D" w:rsidP="00FB3335">
      <w:pPr>
        <w:ind w:firstLine="709"/>
        <w:jc w:val="both"/>
        <w:rPr>
          <w:snapToGrid w:val="0"/>
          <w:sz w:val="28"/>
          <w:szCs w:val="28"/>
        </w:rPr>
      </w:pPr>
      <w:r w:rsidRPr="00433949">
        <w:rPr>
          <w:snapToGrid w:val="0"/>
          <w:sz w:val="28"/>
          <w:szCs w:val="28"/>
        </w:rPr>
        <w:t>ксерокопии свидетельства о рождении и паспорта;</w:t>
      </w:r>
    </w:p>
    <w:p w:rsidR="001C310D" w:rsidRPr="00433949" w:rsidRDefault="001C310D" w:rsidP="00FB3335">
      <w:pPr>
        <w:ind w:firstLine="709"/>
        <w:jc w:val="both"/>
        <w:rPr>
          <w:snapToGrid w:val="0"/>
          <w:sz w:val="28"/>
          <w:szCs w:val="28"/>
        </w:rPr>
      </w:pPr>
      <w:r w:rsidRPr="00433949">
        <w:rPr>
          <w:snapToGrid w:val="0"/>
          <w:sz w:val="28"/>
          <w:szCs w:val="28"/>
        </w:rPr>
        <w:t>автобиография;</w:t>
      </w:r>
    </w:p>
    <w:p w:rsidR="001C310D" w:rsidRPr="00433949" w:rsidRDefault="001C310D" w:rsidP="00FB3335">
      <w:pPr>
        <w:ind w:firstLine="709"/>
        <w:jc w:val="both"/>
        <w:rPr>
          <w:snapToGrid w:val="0"/>
          <w:sz w:val="28"/>
          <w:szCs w:val="28"/>
        </w:rPr>
      </w:pPr>
      <w:r w:rsidRPr="00433949">
        <w:rPr>
          <w:snapToGrid w:val="0"/>
          <w:sz w:val="28"/>
          <w:szCs w:val="28"/>
        </w:rPr>
        <w:t>характеристика с места работы, учебы или службы;</w:t>
      </w:r>
    </w:p>
    <w:p w:rsidR="001C310D" w:rsidRPr="00433949" w:rsidRDefault="001C310D" w:rsidP="00FB3335">
      <w:pPr>
        <w:ind w:firstLine="709"/>
        <w:jc w:val="both"/>
        <w:rPr>
          <w:snapToGrid w:val="0"/>
          <w:sz w:val="28"/>
          <w:szCs w:val="28"/>
        </w:rPr>
      </w:pPr>
      <w:r w:rsidRPr="00433949">
        <w:rPr>
          <w:snapToGrid w:val="0"/>
          <w:sz w:val="28"/>
          <w:szCs w:val="28"/>
        </w:rPr>
        <w:t>ксерокопия документа государственного образца об уровне образования;</w:t>
      </w:r>
    </w:p>
    <w:p w:rsidR="001C310D" w:rsidRPr="00433949" w:rsidRDefault="001C310D" w:rsidP="00FB3335">
      <w:pPr>
        <w:ind w:firstLine="709"/>
        <w:jc w:val="both"/>
        <w:rPr>
          <w:snapToGrid w:val="0"/>
          <w:sz w:val="28"/>
          <w:szCs w:val="28"/>
        </w:rPr>
      </w:pPr>
      <w:r w:rsidRPr="00433949">
        <w:rPr>
          <w:snapToGrid w:val="0"/>
          <w:sz w:val="28"/>
          <w:szCs w:val="28"/>
        </w:rPr>
        <w:t xml:space="preserve">справка или копия документа, дающего право на поступление </w:t>
      </w:r>
      <w:r w:rsidRPr="00433949">
        <w:rPr>
          <w:snapToGrid w:val="0"/>
          <w:sz w:val="28"/>
          <w:szCs w:val="28"/>
        </w:rPr>
        <w:br/>
        <w:t>в училище на льготных основаниях (</w:t>
      </w:r>
      <w:r w:rsidRPr="00433949">
        <w:rPr>
          <w:i/>
          <w:snapToGrid w:val="0"/>
          <w:sz w:val="28"/>
          <w:szCs w:val="28"/>
        </w:rPr>
        <w:t>при наличии</w:t>
      </w:r>
      <w:r w:rsidRPr="00433949">
        <w:rPr>
          <w:snapToGrid w:val="0"/>
          <w:sz w:val="28"/>
          <w:szCs w:val="28"/>
        </w:rPr>
        <w:t>);</w:t>
      </w:r>
    </w:p>
    <w:p w:rsidR="001C310D" w:rsidRPr="00433949" w:rsidRDefault="001C310D" w:rsidP="00FB3335">
      <w:pPr>
        <w:ind w:firstLine="709"/>
        <w:jc w:val="both"/>
        <w:rPr>
          <w:snapToGrid w:val="0"/>
          <w:sz w:val="28"/>
          <w:szCs w:val="28"/>
        </w:rPr>
      </w:pPr>
      <w:r w:rsidRPr="00433949">
        <w:rPr>
          <w:snapToGrid w:val="0"/>
          <w:sz w:val="28"/>
          <w:szCs w:val="28"/>
        </w:rPr>
        <w:t>ксерокопии документов, подтверждающих наличие у кандидата индивидуальных достижений (</w:t>
      </w:r>
      <w:r w:rsidRPr="00433949">
        <w:rPr>
          <w:i/>
          <w:snapToGrid w:val="0"/>
          <w:sz w:val="28"/>
          <w:szCs w:val="28"/>
        </w:rPr>
        <w:t>при наличии</w:t>
      </w:r>
      <w:r w:rsidRPr="00433949">
        <w:rPr>
          <w:snapToGrid w:val="0"/>
          <w:sz w:val="28"/>
          <w:szCs w:val="28"/>
        </w:rPr>
        <w:t>);</w:t>
      </w:r>
    </w:p>
    <w:p w:rsidR="001C310D" w:rsidRPr="00433949" w:rsidRDefault="001C310D" w:rsidP="00FB3335">
      <w:pPr>
        <w:ind w:firstLine="709"/>
        <w:jc w:val="both"/>
        <w:rPr>
          <w:snapToGrid w:val="0"/>
          <w:sz w:val="28"/>
          <w:szCs w:val="28"/>
        </w:rPr>
      </w:pPr>
      <w:r w:rsidRPr="00433949">
        <w:rPr>
          <w:snapToGrid w:val="0"/>
          <w:sz w:val="28"/>
          <w:szCs w:val="28"/>
        </w:rPr>
        <w:t>карта медицинского освидетельствования;</w:t>
      </w:r>
    </w:p>
    <w:p w:rsidR="001C310D" w:rsidRPr="00433949" w:rsidRDefault="001C310D" w:rsidP="00FB3335">
      <w:pPr>
        <w:ind w:firstLine="709"/>
        <w:jc w:val="both"/>
        <w:rPr>
          <w:snapToGrid w:val="0"/>
          <w:sz w:val="28"/>
          <w:szCs w:val="28"/>
        </w:rPr>
      </w:pPr>
      <w:r w:rsidRPr="00433949">
        <w:rPr>
          <w:snapToGrid w:val="0"/>
          <w:sz w:val="28"/>
          <w:szCs w:val="28"/>
        </w:rPr>
        <w:t>карта профессионального отбора;</w:t>
      </w:r>
    </w:p>
    <w:p w:rsidR="001C310D" w:rsidRPr="00433949" w:rsidRDefault="001C310D" w:rsidP="00FB3335">
      <w:pPr>
        <w:ind w:firstLine="709"/>
        <w:jc w:val="both"/>
        <w:rPr>
          <w:snapToGrid w:val="0"/>
          <w:sz w:val="28"/>
          <w:szCs w:val="28"/>
        </w:rPr>
      </w:pPr>
      <w:r w:rsidRPr="00433949">
        <w:rPr>
          <w:snapToGrid w:val="0"/>
          <w:sz w:val="28"/>
          <w:szCs w:val="28"/>
        </w:rPr>
        <w:t>три фотографии раз</w:t>
      </w:r>
      <w:r w:rsidR="00BF00B9" w:rsidRPr="00433949">
        <w:rPr>
          <w:snapToGrid w:val="0"/>
          <w:sz w:val="28"/>
          <w:szCs w:val="28"/>
        </w:rPr>
        <w:t>мером 4,5х6см.</w:t>
      </w:r>
    </w:p>
    <w:p w:rsidR="00AB7AB7" w:rsidRPr="00433949" w:rsidRDefault="00AB7AB7" w:rsidP="00AB7AB7">
      <w:pPr>
        <w:ind w:firstLine="709"/>
        <w:jc w:val="both"/>
        <w:rPr>
          <w:snapToGrid w:val="0"/>
          <w:sz w:val="28"/>
          <w:szCs w:val="28"/>
        </w:rPr>
      </w:pPr>
      <w:r w:rsidRPr="00433949">
        <w:rPr>
          <w:snapToGrid w:val="0"/>
          <w:sz w:val="28"/>
          <w:szCs w:val="28"/>
        </w:rPr>
        <w:t xml:space="preserve">Граждане, прошедшие и не проходившие военную службу, изъявившие желание поступить в училище, подают заявление в отдел военного комиссариата муниципального образования по месту жительства </w:t>
      </w:r>
      <w:r w:rsidRPr="00433949">
        <w:rPr>
          <w:b/>
          <w:snapToGrid w:val="0"/>
          <w:sz w:val="28"/>
          <w:szCs w:val="28"/>
        </w:rPr>
        <w:t>до 1 апреля</w:t>
      </w:r>
      <w:r w:rsidRPr="00433949">
        <w:rPr>
          <w:snapToGrid w:val="0"/>
          <w:sz w:val="28"/>
          <w:szCs w:val="28"/>
        </w:rPr>
        <w:t xml:space="preserve"> года приема вучилище.</w:t>
      </w:r>
    </w:p>
    <w:p w:rsidR="00BF00B9" w:rsidRPr="00433949" w:rsidRDefault="00BF00B9" w:rsidP="00FB3335">
      <w:pPr>
        <w:ind w:firstLine="709"/>
        <w:jc w:val="both"/>
        <w:rPr>
          <w:snapToGrid w:val="0"/>
          <w:sz w:val="28"/>
          <w:szCs w:val="28"/>
        </w:rPr>
      </w:pPr>
      <w:r w:rsidRPr="00433949">
        <w:rPr>
          <w:snapToGrid w:val="0"/>
          <w:sz w:val="28"/>
          <w:szCs w:val="28"/>
        </w:rPr>
        <w:t xml:space="preserve">Вышеперечисленные документы кандидатов в полном объеме военные комиссариаты направляют в военное училище </w:t>
      </w:r>
      <w:r w:rsidRPr="00433949">
        <w:rPr>
          <w:b/>
          <w:snapToGrid w:val="0"/>
          <w:sz w:val="28"/>
          <w:szCs w:val="28"/>
        </w:rPr>
        <w:t>до 20 мая</w:t>
      </w:r>
      <w:r w:rsidRPr="00433949">
        <w:rPr>
          <w:snapToGrid w:val="0"/>
          <w:sz w:val="28"/>
          <w:szCs w:val="28"/>
        </w:rPr>
        <w:t xml:space="preserve">, а командиры воинских частей – </w:t>
      </w:r>
      <w:r w:rsidRPr="00433949">
        <w:rPr>
          <w:b/>
          <w:snapToGrid w:val="0"/>
          <w:sz w:val="28"/>
          <w:szCs w:val="28"/>
        </w:rPr>
        <w:t>до 15мая</w:t>
      </w:r>
      <w:r w:rsidRPr="00433949">
        <w:rPr>
          <w:snapToGrid w:val="0"/>
          <w:sz w:val="28"/>
          <w:szCs w:val="28"/>
        </w:rPr>
        <w:t xml:space="preserve"> года приема в </w:t>
      </w:r>
      <w:r w:rsidR="004F09D7" w:rsidRPr="00433949">
        <w:rPr>
          <w:snapToGrid w:val="0"/>
          <w:sz w:val="28"/>
          <w:szCs w:val="28"/>
        </w:rPr>
        <w:t>училище</w:t>
      </w:r>
      <w:r w:rsidRPr="00433949">
        <w:rPr>
          <w:snapToGrid w:val="0"/>
          <w:sz w:val="28"/>
          <w:szCs w:val="28"/>
        </w:rPr>
        <w:t>.</w:t>
      </w:r>
    </w:p>
    <w:p w:rsidR="00BF00B9" w:rsidRPr="00433949" w:rsidRDefault="00BF00B9" w:rsidP="00FB3335">
      <w:pPr>
        <w:ind w:firstLine="709"/>
        <w:jc w:val="both"/>
        <w:rPr>
          <w:snapToGrid w:val="0"/>
          <w:sz w:val="28"/>
          <w:szCs w:val="28"/>
        </w:rPr>
      </w:pPr>
      <w:r w:rsidRPr="00433949">
        <w:rPr>
          <w:snapToGrid w:val="0"/>
          <w:sz w:val="28"/>
          <w:szCs w:val="28"/>
        </w:rPr>
        <w:t xml:space="preserve">Решение приемной комиссии военного училища доводится </w:t>
      </w:r>
      <w:r w:rsidRPr="00433949">
        <w:rPr>
          <w:snapToGrid w:val="0"/>
          <w:sz w:val="28"/>
          <w:szCs w:val="28"/>
        </w:rPr>
        <w:br/>
        <w:t xml:space="preserve">до военных комиссариатов (воинских частей) с указанием места </w:t>
      </w:r>
      <w:r w:rsidRPr="00433949">
        <w:rPr>
          <w:snapToGrid w:val="0"/>
          <w:sz w:val="28"/>
          <w:szCs w:val="28"/>
        </w:rPr>
        <w:br/>
        <w:t>и времени проведения профессионального отбора или причин отказа.</w:t>
      </w:r>
    </w:p>
    <w:p w:rsidR="00AB7AB7" w:rsidRPr="00433949" w:rsidRDefault="00AB7AB7" w:rsidP="00FB3335">
      <w:pPr>
        <w:ind w:firstLine="709"/>
        <w:jc w:val="both"/>
        <w:rPr>
          <w:snapToGrid w:val="0"/>
          <w:sz w:val="28"/>
          <w:szCs w:val="28"/>
        </w:rPr>
      </w:pPr>
    </w:p>
    <w:p w:rsidR="00BF00B9" w:rsidRPr="00433949" w:rsidRDefault="00BF00B9" w:rsidP="00FB3335">
      <w:pPr>
        <w:ind w:firstLine="709"/>
        <w:jc w:val="both"/>
        <w:rPr>
          <w:snapToGrid w:val="0"/>
          <w:sz w:val="28"/>
          <w:szCs w:val="28"/>
        </w:rPr>
      </w:pPr>
      <w:r w:rsidRPr="00433949">
        <w:rPr>
          <w:b/>
          <w:snapToGrid w:val="0"/>
          <w:sz w:val="28"/>
          <w:szCs w:val="28"/>
        </w:rPr>
        <w:t>Профессиональный отбор кандидатов</w:t>
      </w:r>
      <w:r w:rsidRPr="00433949">
        <w:rPr>
          <w:snapToGrid w:val="0"/>
          <w:sz w:val="28"/>
          <w:szCs w:val="28"/>
        </w:rPr>
        <w:t xml:space="preserve"> для зачисления в училище курсантами проводится приемной комиссией с 1 по 30 июля года поступления </w:t>
      </w:r>
      <w:r w:rsidR="00AF2B0E" w:rsidRPr="00433949">
        <w:rPr>
          <w:snapToGrid w:val="0"/>
          <w:sz w:val="28"/>
          <w:szCs w:val="28"/>
        </w:rPr>
        <w:br/>
      </w:r>
      <w:r w:rsidRPr="00433949">
        <w:rPr>
          <w:snapToGrid w:val="0"/>
          <w:sz w:val="28"/>
          <w:szCs w:val="28"/>
        </w:rPr>
        <w:t>и включает:</w:t>
      </w:r>
    </w:p>
    <w:p w:rsidR="007D733B" w:rsidRPr="00433949" w:rsidRDefault="007D733B" w:rsidP="007D733B">
      <w:pPr>
        <w:ind w:firstLine="709"/>
        <w:jc w:val="both"/>
        <w:rPr>
          <w:snapToGrid w:val="0"/>
          <w:sz w:val="28"/>
          <w:szCs w:val="28"/>
        </w:rPr>
      </w:pPr>
      <w:r w:rsidRPr="00433949">
        <w:rPr>
          <w:snapToGrid w:val="0"/>
          <w:sz w:val="28"/>
          <w:szCs w:val="28"/>
        </w:rPr>
        <w:t>а) определение годности кандидатов к поступлению в училище по состоянию здоровья;</w:t>
      </w:r>
    </w:p>
    <w:p w:rsidR="007D733B" w:rsidRPr="00433949" w:rsidRDefault="007D733B" w:rsidP="007D733B">
      <w:pPr>
        <w:ind w:firstLine="709"/>
        <w:jc w:val="both"/>
        <w:rPr>
          <w:snapToGrid w:val="0"/>
          <w:sz w:val="28"/>
          <w:szCs w:val="28"/>
        </w:rPr>
      </w:pPr>
      <w:r w:rsidRPr="00433949">
        <w:rPr>
          <w:snapToGrid w:val="0"/>
          <w:sz w:val="28"/>
          <w:szCs w:val="28"/>
        </w:rPr>
        <w:t>б) определение категории профессиональной пригодности кандидатов;</w:t>
      </w:r>
    </w:p>
    <w:p w:rsidR="007D733B" w:rsidRPr="00433949" w:rsidRDefault="007D733B" w:rsidP="007D733B">
      <w:pPr>
        <w:ind w:firstLine="709"/>
        <w:jc w:val="both"/>
        <w:rPr>
          <w:snapToGrid w:val="0"/>
          <w:sz w:val="28"/>
          <w:szCs w:val="28"/>
        </w:rPr>
      </w:pPr>
      <w:r w:rsidRPr="00433949">
        <w:rPr>
          <w:snapToGrid w:val="0"/>
          <w:sz w:val="28"/>
          <w:szCs w:val="28"/>
        </w:rPr>
        <w:lastRenderedPageBreak/>
        <w:t>в) оценку уровня общеобразовательной подготовленности кандидатов;</w:t>
      </w:r>
    </w:p>
    <w:p w:rsidR="007D733B" w:rsidRPr="00433949" w:rsidRDefault="007D733B" w:rsidP="007D733B">
      <w:pPr>
        <w:ind w:firstLine="709"/>
        <w:jc w:val="both"/>
        <w:rPr>
          <w:snapToGrid w:val="0"/>
          <w:sz w:val="28"/>
          <w:szCs w:val="28"/>
        </w:rPr>
      </w:pPr>
      <w:r w:rsidRPr="00433949">
        <w:rPr>
          <w:snapToGrid w:val="0"/>
          <w:sz w:val="28"/>
          <w:szCs w:val="28"/>
        </w:rPr>
        <w:t>г) оценку уровня профессиональной подготовленности кандидатов по результатам дополнительного вступительного испытания (для поступающих на обучение по специальности 56.05.06 Защита информации на объектах информатизации военного назначения);</w:t>
      </w:r>
    </w:p>
    <w:p w:rsidR="007D733B" w:rsidRPr="00433949" w:rsidRDefault="00BD0039" w:rsidP="007D733B">
      <w:pPr>
        <w:ind w:firstLine="709"/>
        <w:jc w:val="both"/>
        <w:rPr>
          <w:snapToGrid w:val="0"/>
          <w:sz w:val="28"/>
          <w:szCs w:val="28"/>
        </w:rPr>
      </w:pPr>
      <w:r w:rsidRPr="00433949">
        <w:rPr>
          <w:snapToGrid w:val="0"/>
          <w:sz w:val="28"/>
          <w:szCs w:val="28"/>
        </w:rPr>
        <w:t>д) </w:t>
      </w:r>
      <w:r w:rsidR="007D733B" w:rsidRPr="00433949">
        <w:rPr>
          <w:snapToGrid w:val="0"/>
          <w:sz w:val="28"/>
          <w:szCs w:val="28"/>
        </w:rPr>
        <w:t>оценку уровня физической подготовленности кандидатов.</w:t>
      </w:r>
    </w:p>
    <w:p w:rsidR="0066394E" w:rsidRPr="00433949" w:rsidRDefault="0066394E" w:rsidP="001A603F">
      <w:pPr>
        <w:suppressAutoHyphens/>
        <w:ind w:firstLine="709"/>
        <w:jc w:val="both"/>
        <w:rPr>
          <w:sz w:val="28"/>
          <w:szCs w:val="28"/>
        </w:rPr>
      </w:pPr>
    </w:p>
    <w:p w:rsidR="00580349" w:rsidRPr="00433949" w:rsidRDefault="00580349" w:rsidP="00580349">
      <w:pPr>
        <w:suppressAutoHyphens/>
        <w:ind w:firstLine="709"/>
        <w:jc w:val="both"/>
        <w:rPr>
          <w:sz w:val="28"/>
          <w:szCs w:val="28"/>
        </w:rPr>
      </w:pPr>
      <w:r w:rsidRPr="00433949">
        <w:rPr>
          <w:b/>
          <w:sz w:val="28"/>
          <w:szCs w:val="28"/>
        </w:rPr>
        <w:t>Оценка уровня общеобразовательной подготовленности</w:t>
      </w:r>
      <w:r w:rsidRPr="00433949">
        <w:rPr>
          <w:sz w:val="28"/>
          <w:szCs w:val="28"/>
        </w:rPr>
        <w:t xml:space="preserve"> кандидатов для обучения по программам </w:t>
      </w:r>
      <w:r w:rsidRPr="00433949">
        <w:rPr>
          <w:b/>
          <w:sz w:val="28"/>
          <w:szCs w:val="28"/>
        </w:rPr>
        <w:t>высшего образования – программам специалитета</w:t>
      </w:r>
      <w:r w:rsidRPr="00433949">
        <w:rPr>
          <w:sz w:val="28"/>
          <w:szCs w:val="28"/>
        </w:rPr>
        <w:t xml:space="preserve"> проводится по результатам единого государственного экзамена (далее – ЕГЭ), полученным в период 202</w:t>
      </w:r>
      <w:r>
        <w:rPr>
          <w:sz w:val="28"/>
          <w:szCs w:val="28"/>
        </w:rPr>
        <w:t>2</w:t>
      </w:r>
      <w:r w:rsidRPr="00433949">
        <w:rPr>
          <w:sz w:val="28"/>
          <w:szCs w:val="28"/>
        </w:rPr>
        <w:t>-202</w:t>
      </w:r>
      <w:r>
        <w:rPr>
          <w:sz w:val="28"/>
          <w:szCs w:val="28"/>
        </w:rPr>
        <w:t>6</w:t>
      </w:r>
      <w:r w:rsidRPr="00433949">
        <w:rPr>
          <w:sz w:val="28"/>
          <w:szCs w:val="28"/>
        </w:rPr>
        <w:t xml:space="preserve"> гг.</w:t>
      </w:r>
    </w:p>
    <w:p w:rsidR="00580349" w:rsidRPr="00433949" w:rsidRDefault="00580349" w:rsidP="00580349">
      <w:pPr>
        <w:suppressAutoHyphens/>
        <w:ind w:firstLine="709"/>
        <w:jc w:val="both"/>
        <w:rPr>
          <w:sz w:val="28"/>
          <w:szCs w:val="28"/>
        </w:rPr>
      </w:pPr>
      <w:r w:rsidRPr="00433949">
        <w:rPr>
          <w:sz w:val="28"/>
          <w:szCs w:val="28"/>
        </w:rPr>
        <w:t>Отдельные категории поступающих могут сдавать общеобразовательные вступительные испытания, проводимые КВВУ самостоятельно:</w:t>
      </w:r>
    </w:p>
    <w:p w:rsidR="00580349" w:rsidRPr="00433949" w:rsidRDefault="00580349" w:rsidP="00580349">
      <w:pPr>
        <w:suppressAutoHyphens/>
        <w:ind w:firstLine="709"/>
        <w:jc w:val="both"/>
        <w:rPr>
          <w:sz w:val="28"/>
          <w:szCs w:val="28"/>
        </w:rPr>
      </w:pPr>
      <w:r w:rsidRPr="00433949">
        <w:rPr>
          <w:sz w:val="28"/>
          <w:szCs w:val="28"/>
        </w:rPr>
        <w:t>1) вне зависимости от того, участвовал ли поступающий в сдаче ЕГЭ:</w:t>
      </w:r>
    </w:p>
    <w:p w:rsidR="00580349" w:rsidRPr="00433949" w:rsidRDefault="00580349" w:rsidP="00580349">
      <w:pPr>
        <w:suppressAutoHyphens/>
        <w:ind w:firstLine="709"/>
        <w:jc w:val="both"/>
        <w:rPr>
          <w:sz w:val="28"/>
          <w:szCs w:val="28"/>
        </w:rPr>
      </w:pPr>
      <w:r w:rsidRPr="00433949">
        <w:rPr>
          <w:sz w:val="28"/>
          <w:szCs w:val="28"/>
        </w:rPr>
        <w:t>а) лица, поступающие на обучение на базе среднего профессионального образования;</w:t>
      </w:r>
    </w:p>
    <w:p w:rsidR="00251CD6" w:rsidRDefault="00580349" w:rsidP="00580349">
      <w:pPr>
        <w:suppressAutoHyphens/>
        <w:ind w:firstLine="709"/>
        <w:jc w:val="both"/>
        <w:rPr>
          <w:sz w:val="28"/>
          <w:szCs w:val="28"/>
        </w:rPr>
      </w:pPr>
      <w:r w:rsidRPr="00433949">
        <w:rPr>
          <w:sz w:val="28"/>
          <w:szCs w:val="28"/>
        </w:rPr>
        <w:t xml:space="preserve">б) лица, указанные в предложении 2 части 5 статьи 71 Федерального закона </w:t>
      </w:r>
      <w:r w:rsidRPr="00433949">
        <w:rPr>
          <w:sz w:val="28"/>
          <w:szCs w:val="28"/>
        </w:rPr>
        <w:br/>
        <w:t>от 29 декабря 2012 г. № 273-ФЗ «Об образовании в Российской Федерации»</w:t>
      </w:r>
      <w:r w:rsidR="00251CD6">
        <w:rPr>
          <w:i/>
          <w:sz w:val="28"/>
          <w:szCs w:val="28"/>
        </w:rPr>
        <w:t>(Герои Российской Федерации, лица, награжденные тремя орденами Мужества, участники СВО и их дети, дети участников боевых действий, дети медицинских работников, умерших в результате инфицирования новой коронавирусной инфекцией (COVID-19) при исполнении ими трудовых обязанностей)</w:t>
      </w:r>
      <w:r w:rsidR="00251CD6">
        <w:rPr>
          <w:sz w:val="28"/>
          <w:szCs w:val="28"/>
        </w:rPr>
        <w:t>;</w:t>
      </w:r>
    </w:p>
    <w:p w:rsidR="00580349" w:rsidRPr="00433949" w:rsidRDefault="00580349" w:rsidP="00580349">
      <w:pPr>
        <w:suppressAutoHyphens/>
        <w:ind w:firstLine="709"/>
        <w:jc w:val="both"/>
        <w:rPr>
          <w:sz w:val="28"/>
          <w:szCs w:val="28"/>
        </w:rPr>
      </w:pPr>
      <w:r w:rsidRPr="00433949">
        <w:rPr>
          <w:sz w:val="28"/>
          <w:szCs w:val="28"/>
        </w:rPr>
        <w:t>2) по тем предметам, по которым поступающий не сдавал ЕГЭ в текущем календарном году – если поступающий получил документ о среднем общем образовании в иностранной организации.</w:t>
      </w:r>
    </w:p>
    <w:p w:rsidR="00580349" w:rsidRPr="00433949" w:rsidRDefault="00580349" w:rsidP="00580349">
      <w:pPr>
        <w:suppressAutoHyphens/>
        <w:ind w:firstLine="709"/>
        <w:jc w:val="both"/>
        <w:rPr>
          <w:sz w:val="28"/>
          <w:szCs w:val="28"/>
        </w:rPr>
      </w:pPr>
      <w:r w:rsidRPr="00433949">
        <w:rPr>
          <w:sz w:val="28"/>
          <w:szCs w:val="28"/>
        </w:rPr>
        <w:t>Указанные лица могут использовать результаты ЕГЭ (при наличии) наряду со сдачей общеобразовательных вступительных испытаний, проводимых КВВУ самостоятельно.</w:t>
      </w:r>
    </w:p>
    <w:p w:rsidR="00CD57E1" w:rsidRPr="00433949" w:rsidRDefault="00CD57E1" w:rsidP="00CD57E1">
      <w:pPr>
        <w:suppressAutoHyphens/>
        <w:ind w:firstLine="709"/>
        <w:jc w:val="both"/>
        <w:rPr>
          <w:sz w:val="28"/>
          <w:szCs w:val="28"/>
        </w:rPr>
      </w:pPr>
    </w:p>
    <w:p w:rsidR="00CD57E1" w:rsidRPr="00433949" w:rsidRDefault="00CD57E1" w:rsidP="00CD57E1">
      <w:pPr>
        <w:suppressAutoHyphens/>
        <w:ind w:firstLine="567"/>
        <w:jc w:val="both"/>
        <w:rPr>
          <w:sz w:val="28"/>
          <w:szCs w:val="28"/>
        </w:rPr>
      </w:pPr>
      <w:r w:rsidRPr="00433949">
        <w:rPr>
          <w:b/>
          <w:sz w:val="28"/>
          <w:szCs w:val="28"/>
        </w:rPr>
        <w:t>Оценка уровня общеобразовательной подготовленности</w:t>
      </w:r>
      <w:r w:rsidRPr="00433949">
        <w:rPr>
          <w:sz w:val="28"/>
          <w:szCs w:val="28"/>
        </w:rPr>
        <w:t xml:space="preserve"> кандидатов </w:t>
      </w:r>
      <w:r w:rsidRPr="00433949">
        <w:rPr>
          <w:sz w:val="28"/>
          <w:szCs w:val="28"/>
        </w:rPr>
        <w:br/>
        <w:t xml:space="preserve">для обучения </w:t>
      </w:r>
      <w:r w:rsidRPr="00433949">
        <w:rPr>
          <w:b/>
          <w:sz w:val="28"/>
          <w:szCs w:val="28"/>
        </w:rPr>
        <w:t>по программам среднего профессионального образования</w:t>
      </w:r>
      <w:r w:rsidRPr="00433949">
        <w:rPr>
          <w:sz w:val="28"/>
          <w:szCs w:val="28"/>
        </w:rPr>
        <w:t xml:space="preserve"> проводится по результатам освоения поступающими образовательной программы среднего общего образования или среднего профессионального образования по программам подготовки квалифицированных рабочих и служащих (</w:t>
      </w:r>
      <w:r w:rsidRPr="00433949">
        <w:rPr>
          <w:b/>
          <w:sz w:val="28"/>
          <w:szCs w:val="28"/>
        </w:rPr>
        <w:t>величина среднего балла</w:t>
      </w:r>
      <w:r w:rsidRPr="00433949">
        <w:rPr>
          <w:sz w:val="28"/>
          <w:szCs w:val="28"/>
        </w:rPr>
        <w:t xml:space="preserve"> аттестата о среднем общем образовании или диплома о среднем профессиональном образовании по программам подготовки квалифицированных рабочих и служащих).</w:t>
      </w:r>
    </w:p>
    <w:p w:rsidR="00CD57E1" w:rsidRPr="00433949" w:rsidRDefault="00CD57E1" w:rsidP="00CD57E1">
      <w:pPr>
        <w:suppressAutoHyphens/>
        <w:ind w:firstLine="709"/>
        <w:jc w:val="both"/>
        <w:rPr>
          <w:sz w:val="28"/>
          <w:szCs w:val="28"/>
        </w:rPr>
      </w:pPr>
      <w:r w:rsidRPr="00433949">
        <w:rPr>
          <w:sz w:val="28"/>
          <w:szCs w:val="28"/>
        </w:rPr>
        <w:t>При наличии у кандидата среднего общего образования и среднего профессионального образования по программам подготовки квалифицированных рабочих (служащих) учитывается средний балл диплома о среднем профессиональном образовании по программам подготовки квалифицированных рабочих (служащих).</w:t>
      </w:r>
    </w:p>
    <w:p w:rsidR="00CD57E1" w:rsidRPr="00433949" w:rsidRDefault="00CD57E1" w:rsidP="00CD57E1">
      <w:pPr>
        <w:suppressAutoHyphens/>
        <w:ind w:firstLine="709"/>
        <w:jc w:val="both"/>
        <w:rPr>
          <w:sz w:val="28"/>
          <w:szCs w:val="28"/>
        </w:rPr>
      </w:pPr>
    </w:p>
    <w:p w:rsidR="00CD57E1" w:rsidRPr="00433949" w:rsidRDefault="00C24AA2" w:rsidP="003B6ECC">
      <w:pPr>
        <w:suppressAutoHyphens/>
        <w:spacing w:after="120"/>
        <w:ind w:firstLine="709"/>
        <w:jc w:val="both"/>
        <w:rPr>
          <w:sz w:val="28"/>
          <w:szCs w:val="28"/>
        </w:rPr>
      </w:pPr>
      <w:r>
        <w:rPr>
          <w:sz w:val="28"/>
          <w:szCs w:val="28"/>
        </w:rPr>
        <w:t>М</w:t>
      </w:r>
      <w:r w:rsidRPr="00433949">
        <w:rPr>
          <w:sz w:val="28"/>
          <w:szCs w:val="28"/>
        </w:rPr>
        <w:t>инимальн</w:t>
      </w:r>
      <w:r>
        <w:rPr>
          <w:sz w:val="28"/>
          <w:szCs w:val="28"/>
        </w:rPr>
        <w:t>ые</w:t>
      </w:r>
      <w:r w:rsidRPr="00433949">
        <w:rPr>
          <w:sz w:val="28"/>
          <w:szCs w:val="28"/>
        </w:rPr>
        <w:t xml:space="preserve"> необходимые баллы результатов ЕГЭ (вступительных испытаний, проводимых </w:t>
      </w:r>
      <w:r>
        <w:rPr>
          <w:sz w:val="28"/>
          <w:szCs w:val="28"/>
        </w:rPr>
        <w:t>училищем</w:t>
      </w:r>
      <w:r w:rsidRPr="00433949">
        <w:rPr>
          <w:sz w:val="28"/>
          <w:szCs w:val="28"/>
        </w:rPr>
        <w:t xml:space="preserve"> самостоятельно), подтверждающие успешное прохождение вступительных испытаний при поступлении </w:t>
      </w:r>
      <w:r>
        <w:rPr>
          <w:sz w:val="28"/>
          <w:szCs w:val="28"/>
        </w:rPr>
        <w:t xml:space="preserve">на обучение </w:t>
      </w:r>
      <w:r w:rsidRPr="00433949">
        <w:rPr>
          <w:sz w:val="28"/>
          <w:szCs w:val="28"/>
        </w:rPr>
        <w:t xml:space="preserve">в </w:t>
      </w:r>
      <w:r>
        <w:rPr>
          <w:sz w:val="28"/>
          <w:szCs w:val="28"/>
        </w:rPr>
        <w:t>училище представлены на слайде.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360"/>
        <w:gridCol w:w="4316"/>
        <w:gridCol w:w="1892"/>
      </w:tblGrid>
      <w:tr w:rsidR="003B6ECC" w:rsidRPr="00433949" w:rsidTr="00724E08">
        <w:trPr>
          <w:cantSplit/>
        </w:trPr>
        <w:tc>
          <w:tcPr>
            <w:tcW w:w="2063" w:type="pct"/>
            <w:tcBorders>
              <w:bottom w:val="single" w:sz="4" w:space="0" w:color="auto"/>
            </w:tcBorders>
            <w:vAlign w:val="center"/>
          </w:tcPr>
          <w:p w:rsidR="003B6ECC" w:rsidRPr="00433949" w:rsidRDefault="003B6ECC" w:rsidP="00C24AA2">
            <w:pPr>
              <w:pStyle w:val="af3"/>
              <w:ind w:firstLine="0"/>
              <w:jc w:val="center"/>
              <w:rPr>
                <w:bCs/>
                <w:snapToGrid w:val="0"/>
                <w:lang w:eastAsia="ru-RU"/>
              </w:rPr>
            </w:pPr>
            <w:r w:rsidRPr="00433949">
              <w:rPr>
                <w:bCs/>
                <w:snapToGrid w:val="0"/>
                <w:lang w:eastAsia="ru-RU"/>
              </w:rPr>
              <w:lastRenderedPageBreak/>
              <w:t>Наименование специальностей</w:t>
            </w:r>
          </w:p>
        </w:tc>
        <w:tc>
          <w:tcPr>
            <w:tcW w:w="2042" w:type="pct"/>
            <w:tcBorders>
              <w:bottom w:val="single" w:sz="4" w:space="0" w:color="auto"/>
            </w:tcBorders>
            <w:vAlign w:val="center"/>
          </w:tcPr>
          <w:p w:rsidR="003B6ECC" w:rsidRPr="00433949" w:rsidRDefault="003B6ECC" w:rsidP="00C24AA2">
            <w:pPr>
              <w:pStyle w:val="af3"/>
              <w:ind w:firstLine="0"/>
              <w:jc w:val="center"/>
              <w:rPr>
                <w:bCs/>
                <w:snapToGrid w:val="0"/>
                <w:lang w:eastAsia="ru-RU"/>
              </w:rPr>
            </w:pPr>
            <w:r w:rsidRPr="00433949">
              <w:rPr>
                <w:bCs/>
                <w:snapToGrid w:val="0"/>
                <w:lang w:eastAsia="ru-RU"/>
              </w:rPr>
              <w:t xml:space="preserve">Наименование </w:t>
            </w:r>
            <w:r w:rsidR="00C24AA2">
              <w:rPr>
                <w:bCs/>
                <w:snapToGrid w:val="0"/>
                <w:lang w:eastAsia="ru-RU"/>
              </w:rPr>
              <w:br/>
              <w:t xml:space="preserve">общеобразовательных предметов </w:t>
            </w:r>
          </w:p>
        </w:tc>
        <w:tc>
          <w:tcPr>
            <w:tcW w:w="895" w:type="pct"/>
            <w:tcBorders>
              <w:bottom w:val="single" w:sz="4" w:space="0" w:color="auto"/>
            </w:tcBorders>
            <w:vAlign w:val="center"/>
          </w:tcPr>
          <w:p w:rsidR="003B6ECC" w:rsidRPr="00433949" w:rsidRDefault="003B6ECC" w:rsidP="00724E08">
            <w:pPr>
              <w:pStyle w:val="af3"/>
              <w:ind w:firstLine="0"/>
              <w:jc w:val="center"/>
              <w:rPr>
                <w:bCs/>
                <w:snapToGrid w:val="0"/>
                <w:lang w:eastAsia="ru-RU"/>
              </w:rPr>
            </w:pPr>
            <w:r w:rsidRPr="00433949">
              <w:rPr>
                <w:bCs/>
                <w:snapToGrid w:val="0"/>
                <w:lang w:eastAsia="ru-RU"/>
              </w:rPr>
              <w:t>Минимальное количество баллов</w:t>
            </w:r>
          </w:p>
        </w:tc>
      </w:tr>
      <w:tr w:rsidR="003B6ECC" w:rsidRPr="00433949" w:rsidTr="00724E08">
        <w:trPr>
          <w:cantSplit/>
          <w:trHeight w:val="505"/>
        </w:trPr>
        <w:tc>
          <w:tcPr>
            <w:tcW w:w="2063" w:type="pct"/>
            <w:vMerge w:val="restart"/>
            <w:vAlign w:val="center"/>
          </w:tcPr>
          <w:p w:rsidR="003B6ECC" w:rsidRPr="00433949" w:rsidRDefault="003B6ECC" w:rsidP="00724E08">
            <w:pPr>
              <w:pStyle w:val="af3"/>
              <w:ind w:firstLine="0"/>
              <w:jc w:val="center"/>
            </w:pPr>
            <w:r w:rsidRPr="00433949">
              <w:rPr>
                <w:bCs/>
                <w:snapToGrid w:val="0"/>
                <w:lang w:eastAsia="ru-RU"/>
              </w:rPr>
              <w:t xml:space="preserve">56.05.06 </w:t>
            </w:r>
            <w:r w:rsidRPr="00433949">
              <w:t xml:space="preserve">Защита информации </w:t>
            </w:r>
            <w:r w:rsidRPr="00433949">
              <w:br/>
              <w:t>на объектах информатизации военного назначения</w:t>
            </w:r>
          </w:p>
          <w:p w:rsidR="003B6ECC" w:rsidRPr="00433949" w:rsidRDefault="003B6ECC" w:rsidP="00724E08">
            <w:pPr>
              <w:pStyle w:val="af3"/>
              <w:ind w:firstLine="0"/>
              <w:rPr>
                <w:bCs/>
                <w:snapToGrid w:val="0"/>
                <w:lang w:eastAsia="ru-RU"/>
              </w:rPr>
            </w:pPr>
          </w:p>
        </w:tc>
        <w:tc>
          <w:tcPr>
            <w:tcW w:w="2042" w:type="pct"/>
            <w:tcBorders>
              <w:bottom w:val="nil"/>
            </w:tcBorders>
            <w:vAlign w:val="center"/>
          </w:tcPr>
          <w:p w:rsidR="003B6ECC" w:rsidRPr="00433949" w:rsidRDefault="00C24AA2" w:rsidP="00C24AA2">
            <w:pPr>
              <w:pStyle w:val="af3"/>
              <w:ind w:firstLine="0"/>
              <w:rPr>
                <w:bCs/>
                <w:snapToGrid w:val="0"/>
                <w:lang w:eastAsia="ru-RU"/>
              </w:rPr>
            </w:pPr>
            <w:r>
              <w:rPr>
                <w:bCs/>
                <w:snapToGrid w:val="0"/>
                <w:lang w:eastAsia="ru-RU"/>
              </w:rPr>
              <w:t>1</w:t>
            </w:r>
            <w:r w:rsidRPr="00433949">
              <w:rPr>
                <w:bCs/>
                <w:snapToGrid w:val="0"/>
                <w:lang w:eastAsia="ru-RU"/>
              </w:rPr>
              <w:t xml:space="preserve">. Русский язык </w:t>
            </w:r>
          </w:p>
        </w:tc>
        <w:tc>
          <w:tcPr>
            <w:tcW w:w="895" w:type="pct"/>
            <w:tcBorders>
              <w:bottom w:val="nil"/>
            </w:tcBorders>
            <w:vAlign w:val="center"/>
          </w:tcPr>
          <w:p w:rsidR="003B6ECC" w:rsidRPr="00433949" w:rsidRDefault="00C24AA2" w:rsidP="00724E08">
            <w:pPr>
              <w:pStyle w:val="af3"/>
              <w:ind w:left="385" w:hanging="385"/>
              <w:jc w:val="center"/>
              <w:rPr>
                <w:bCs/>
                <w:snapToGrid w:val="0"/>
                <w:lang w:eastAsia="ru-RU"/>
              </w:rPr>
            </w:pPr>
            <w:r>
              <w:rPr>
                <w:bCs/>
                <w:snapToGrid w:val="0"/>
                <w:lang w:eastAsia="ru-RU"/>
              </w:rPr>
              <w:t>45</w:t>
            </w:r>
          </w:p>
        </w:tc>
      </w:tr>
      <w:tr w:rsidR="003B6ECC" w:rsidRPr="00433949" w:rsidTr="00724E08">
        <w:trPr>
          <w:cantSplit/>
          <w:trHeight w:val="569"/>
        </w:trPr>
        <w:tc>
          <w:tcPr>
            <w:tcW w:w="2063" w:type="pct"/>
            <w:vMerge/>
            <w:vAlign w:val="center"/>
          </w:tcPr>
          <w:p w:rsidR="003B6ECC" w:rsidRPr="00433949" w:rsidRDefault="003B6ECC" w:rsidP="00724E08">
            <w:pPr>
              <w:pStyle w:val="af3"/>
              <w:jc w:val="center"/>
              <w:rPr>
                <w:snapToGrid w:val="0"/>
              </w:rPr>
            </w:pPr>
          </w:p>
        </w:tc>
        <w:tc>
          <w:tcPr>
            <w:tcW w:w="2042" w:type="pct"/>
            <w:tcBorders>
              <w:top w:val="nil"/>
              <w:bottom w:val="nil"/>
            </w:tcBorders>
            <w:vAlign w:val="center"/>
          </w:tcPr>
          <w:p w:rsidR="003B6ECC" w:rsidRPr="00433949" w:rsidRDefault="00C24AA2" w:rsidP="00C24AA2">
            <w:pPr>
              <w:pStyle w:val="af3"/>
              <w:ind w:firstLine="0"/>
              <w:rPr>
                <w:bCs/>
                <w:snapToGrid w:val="0"/>
                <w:lang w:eastAsia="ru-RU"/>
              </w:rPr>
            </w:pPr>
            <w:r>
              <w:rPr>
                <w:bCs/>
                <w:snapToGrid w:val="0"/>
                <w:lang w:eastAsia="ru-RU"/>
              </w:rPr>
              <w:t>2</w:t>
            </w:r>
            <w:r w:rsidRPr="00433949">
              <w:rPr>
                <w:bCs/>
                <w:snapToGrid w:val="0"/>
                <w:lang w:eastAsia="ru-RU"/>
              </w:rPr>
              <w:t>. Математика профильного уровня</w:t>
            </w:r>
          </w:p>
        </w:tc>
        <w:tc>
          <w:tcPr>
            <w:tcW w:w="895" w:type="pct"/>
            <w:tcBorders>
              <w:top w:val="nil"/>
              <w:bottom w:val="nil"/>
            </w:tcBorders>
            <w:vAlign w:val="center"/>
          </w:tcPr>
          <w:p w:rsidR="003B6ECC" w:rsidRPr="00433949" w:rsidRDefault="00C24AA2" w:rsidP="00724E08">
            <w:pPr>
              <w:pStyle w:val="af3"/>
              <w:ind w:left="385" w:hanging="385"/>
              <w:jc w:val="center"/>
              <w:rPr>
                <w:bCs/>
                <w:snapToGrid w:val="0"/>
                <w:lang w:eastAsia="ru-RU"/>
              </w:rPr>
            </w:pPr>
            <w:r>
              <w:rPr>
                <w:bCs/>
                <w:snapToGrid w:val="0"/>
                <w:lang w:eastAsia="ru-RU"/>
              </w:rPr>
              <w:t>39</w:t>
            </w:r>
          </w:p>
        </w:tc>
      </w:tr>
      <w:tr w:rsidR="003B6ECC" w:rsidRPr="00433949" w:rsidTr="00724E08">
        <w:trPr>
          <w:cantSplit/>
          <w:trHeight w:val="415"/>
        </w:trPr>
        <w:tc>
          <w:tcPr>
            <w:tcW w:w="2063" w:type="pct"/>
            <w:vMerge/>
            <w:tcBorders>
              <w:bottom w:val="single" w:sz="4" w:space="0" w:color="auto"/>
            </w:tcBorders>
            <w:vAlign w:val="center"/>
          </w:tcPr>
          <w:p w:rsidR="003B6ECC" w:rsidRPr="00433949" w:rsidRDefault="003B6ECC" w:rsidP="00724E08">
            <w:pPr>
              <w:pStyle w:val="af3"/>
              <w:jc w:val="center"/>
              <w:rPr>
                <w:snapToGrid w:val="0"/>
              </w:rPr>
            </w:pPr>
          </w:p>
        </w:tc>
        <w:tc>
          <w:tcPr>
            <w:tcW w:w="2042" w:type="pct"/>
            <w:tcBorders>
              <w:top w:val="nil"/>
              <w:bottom w:val="single" w:sz="4" w:space="0" w:color="auto"/>
            </w:tcBorders>
            <w:vAlign w:val="center"/>
          </w:tcPr>
          <w:p w:rsidR="003B6ECC" w:rsidRPr="00433949" w:rsidRDefault="00C24AA2" w:rsidP="00C24AA2">
            <w:pPr>
              <w:pStyle w:val="af3"/>
              <w:ind w:firstLine="0"/>
              <w:rPr>
                <w:bCs/>
                <w:snapToGrid w:val="0"/>
                <w:lang w:eastAsia="ru-RU"/>
              </w:rPr>
            </w:pPr>
            <w:r>
              <w:rPr>
                <w:bCs/>
                <w:snapToGrid w:val="0"/>
                <w:lang w:eastAsia="ru-RU"/>
              </w:rPr>
              <w:t>3</w:t>
            </w:r>
            <w:r w:rsidR="003B6ECC" w:rsidRPr="00433949">
              <w:rPr>
                <w:bCs/>
                <w:snapToGrid w:val="0"/>
                <w:lang w:eastAsia="ru-RU"/>
              </w:rPr>
              <w:t>. </w:t>
            </w:r>
            <w:r w:rsidRPr="00D05C82">
              <w:rPr>
                <w:bCs/>
                <w:snapToGrid w:val="0"/>
                <w:lang w:eastAsia="ru-RU"/>
              </w:rPr>
              <w:t>Физика / Информатика</w:t>
            </w:r>
            <w:r w:rsidR="003B6ECC" w:rsidRPr="00D05C82">
              <w:rPr>
                <w:rStyle w:val="af2"/>
                <w:bCs/>
                <w:snapToGrid w:val="0"/>
                <w:lang w:eastAsia="ru-RU"/>
              </w:rPr>
              <w:footnoteReference w:id="2"/>
            </w:r>
          </w:p>
        </w:tc>
        <w:tc>
          <w:tcPr>
            <w:tcW w:w="895" w:type="pct"/>
            <w:tcBorders>
              <w:top w:val="nil"/>
              <w:bottom w:val="single" w:sz="4" w:space="0" w:color="auto"/>
            </w:tcBorders>
            <w:vAlign w:val="center"/>
          </w:tcPr>
          <w:p w:rsidR="003B6ECC" w:rsidRPr="00433949" w:rsidRDefault="003B6ECC" w:rsidP="00724E08">
            <w:pPr>
              <w:pStyle w:val="af3"/>
              <w:ind w:left="385" w:hanging="385"/>
              <w:jc w:val="center"/>
              <w:rPr>
                <w:bCs/>
                <w:snapToGrid w:val="0"/>
                <w:lang w:eastAsia="ru-RU"/>
              </w:rPr>
            </w:pPr>
            <w:r w:rsidRPr="00433949">
              <w:rPr>
                <w:bCs/>
                <w:snapToGrid w:val="0"/>
                <w:lang w:eastAsia="ru-RU"/>
              </w:rPr>
              <w:t xml:space="preserve">39 </w:t>
            </w:r>
            <w:r w:rsidRPr="00433949">
              <w:rPr>
                <w:bCs/>
                <w:snapToGrid w:val="0"/>
                <w:lang w:val="en-US" w:eastAsia="ru-RU"/>
              </w:rPr>
              <w:t>/ 40</w:t>
            </w:r>
          </w:p>
        </w:tc>
      </w:tr>
    </w:tbl>
    <w:p w:rsidR="00E973A0" w:rsidRPr="00433949" w:rsidRDefault="00E973A0" w:rsidP="00E973A0">
      <w:pPr>
        <w:suppressAutoHyphens/>
        <w:ind w:firstLine="709"/>
        <w:jc w:val="both"/>
        <w:rPr>
          <w:sz w:val="28"/>
          <w:szCs w:val="28"/>
        </w:rPr>
      </w:pPr>
      <w:r w:rsidRPr="00433949">
        <w:rPr>
          <w:sz w:val="28"/>
          <w:szCs w:val="28"/>
        </w:rPr>
        <w:t xml:space="preserve">Кандидатам, поступающим на обучение программам высшего образования, представившим в приемную комиссию оригиналы (заверенные установленным порядком копии) документов о наличии индивидуальных достижений, начисляются </w:t>
      </w:r>
      <w:r w:rsidR="008E7743">
        <w:rPr>
          <w:b/>
          <w:sz w:val="28"/>
          <w:szCs w:val="28"/>
        </w:rPr>
        <w:t xml:space="preserve">дополнительные баллы </w:t>
      </w:r>
      <w:r w:rsidRPr="00433949">
        <w:rPr>
          <w:b/>
          <w:sz w:val="28"/>
          <w:szCs w:val="28"/>
        </w:rPr>
        <w:t>за индивидуальные достижения</w:t>
      </w:r>
      <w:r w:rsidRPr="00433949">
        <w:rPr>
          <w:sz w:val="28"/>
          <w:szCs w:val="28"/>
        </w:rPr>
        <w:t>:</w:t>
      </w:r>
    </w:p>
    <w:tbl>
      <w:tblPr>
        <w:tblStyle w:val="a9"/>
        <w:tblW w:w="5000" w:type="pct"/>
        <w:tblLook w:val="04A0"/>
      </w:tblPr>
      <w:tblGrid>
        <w:gridCol w:w="642"/>
        <w:gridCol w:w="7887"/>
        <w:gridCol w:w="2175"/>
      </w:tblGrid>
      <w:tr w:rsidR="00CD57E1" w:rsidRPr="00433949" w:rsidTr="00A207AA">
        <w:trPr>
          <w:cantSplit/>
          <w:tblHeader/>
        </w:trPr>
        <w:tc>
          <w:tcPr>
            <w:tcW w:w="300" w:type="pct"/>
            <w:vAlign w:val="center"/>
          </w:tcPr>
          <w:p w:rsidR="00CD57E1" w:rsidRPr="00433949" w:rsidRDefault="00CD57E1" w:rsidP="00A207AA">
            <w:pPr>
              <w:jc w:val="center"/>
              <w:rPr>
                <w:snapToGrid w:val="0"/>
              </w:rPr>
            </w:pPr>
            <w:r w:rsidRPr="00433949">
              <w:rPr>
                <w:snapToGrid w:val="0"/>
              </w:rPr>
              <w:t>№ п/п</w:t>
            </w:r>
          </w:p>
        </w:tc>
        <w:tc>
          <w:tcPr>
            <w:tcW w:w="3684" w:type="pct"/>
            <w:vAlign w:val="center"/>
          </w:tcPr>
          <w:p w:rsidR="00CD57E1" w:rsidRPr="00433949" w:rsidRDefault="00CD57E1" w:rsidP="00A207AA">
            <w:pPr>
              <w:jc w:val="center"/>
              <w:rPr>
                <w:color w:val="000000"/>
                <w:lang w:bidi="ru-RU"/>
              </w:rPr>
            </w:pPr>
            <w:r w:rsidRPr="00433949">
              <w:rPr>
                <w:color w:val="000000"/>
                <w:lang w:bidi="ru-RU"/>
              </w:rPr>
              <w:t xml:space="preserve">Полное наименование индивидуального достижения, </w:t>
            </w:r>
          </w:p>
          <w:p w:rsidR="00CD57E1" w:rsidRPr="00433949" w:rsidRDefault="00CD57E1" w:rsidP="00A207AA">
            <w:pPr>
              <w:jc w:val="center"/>
              <w:rPr>
                <w:snapToGrid w:val="0"/>
                <w:szCs w:val="28"/>
              </w:rPr>
            </w:pPr>
            <w:r w:rsidRPr="00433949">
              <w:rPr>
                <w:color w:val="000000"/>
                <w:lang w:bidi="ru-RU"/>
              </w:rPr>
              <w:t>статус или награда его обладателя</w:t>
            </w:r>
          </w:p>
        </w:tc>
        <w:tc>
          <w:tcPr>
            <w:tcW w:w="1016" w:type="pct"/>
            <w:vAlign w:val="center"/>
          </w:tcPr>
          <w:p w:rsidR="00CD57E1" w:rsidRPr="00433949" w:rsidRDefault="00CD57E1" w:rsidP="00A207AA">
            <w:pPr>
              <w:jc w:val="center"/>
              <w:rPr>
                <w:snapToGrid w:val="0"/>
                <w:szCs w:val="28"/>
              </w:rPr>
            </w:pPr>
            <w:r w:rsidRPr="00433949">
              <w:rPr>
                <w:color w:val="000000"/>
                <w:lang w:bidi="ru-RU"/>
              </w:rPr>
              <w:t>Баллы за индивидуальное достижение</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1</w:t>
            </w:r>
          </w:p>
        </w:tc>
        <w:tc>
          <w:tcPr>
            <w:tcW w:w="3684" w:type="pct"/>
            <w:vAlign w:val="bottom"/>
          </w:tcPr>
          <w:p w:rsidR="00CD57E1" w:rsidRPr="00433949" w:rsidRDefault="00CD57E1" w:rsidP="00A207AA">
            <w:pPr>
              <w:pStyle w:val="a8"/>
              <w:shd w:val="clear" w:color="auto" w:fill="auto"/>
              <w:spacing w:line="240" w:lineRule="auto"/>
              <w:ind w:firstLine="259"/>
              <w:rPr>
                <w:sz w:val="24"/>
                <w:szCs w:val="24"/>
              </w:rPr>
            </w:pPr>
            <w:r w:rsidRPr="00433949">
              <w:rPr>
                <w:color w:val="000000"/>
                <w:sz w:val="24"/>
                <w:szCs w:val="24"/>
                <w:lang w:eastAsia="ru-RU" w:bidi="ru-RU"/>
              </w:rPr>
              <w:t>Наличие статуса чемпиона и призера Олимпийских игр, чемпиона мира, чемпиона Европы по видам спорта, включенным в программы Олимпийских игр</w:t>
            </w:r>
          </w:p>
        </w:tc>
        <w:tc>
          <w:tcPr>
            <w:tcW w:w="1016" w:type="pct"/>
          </w:tcPr>
          <w:p w:rsidR="00CD57E1" w:rsidRPr="00433949" w:rsidRDefault="00CD57E1" w:rsidP="00A207AA">
            <w:pPr>
              <w:pStyle w:val="a8"/>
              <w:shd w:val="clear" w:color="auto" w:fill="auto"/>
              <w:spacing w:line="240" w:lineRule="auto"/>
              <w:jc w:val="center"/>
              <w:rPr>
                <w:sz w:val="24"/>
                <w:szCs w:val="24"/>
              </w:rPr>
            </w:pPr>
            <w:r w:rsidRPr="00433949">
              <w:rPr>
                <w:color w:val="000000"/>
                <w:sz w:val="24"/>
                <w:szCs w:val="24"/>
                <w:lang w:eastAsia="ru-RU" w:bidi="ru-RU"/>
              </w:rPr>
              <w:t>10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2</w:t>
            </w:r>
          </w:p>
        </w:tc>
        <w:tc>
          <w:tcPr>
            <w:tcW w:w="3684" w:type="pct"/>
          </w:tcPr>
          <w:p w:rsidR="00CD57E1" w:rsidRPr="00433949" w:rsidRDefault="003C6E17" w:rsidP="00A207AA">
            <w:pPr>
              <w:ind w:firstLine="259"/>
              <w:jc w:val="both"/>
              <w:rPr>
                <w:snapToGrid w:val="0"/>
              </w:rPr>
            </w:pPr>
            <w:r w:rsidRPr="00C35545">
              <w:rPr>
                <w:lang w:bidi="ru-RU"/>
              </w:rPr>
              <w:t>Наличие аттестата о среднем общем образовании с отличием</w:t>
            </w:r>
            <w:r>
              <w:rPr>
                <w:lang w:bidi="ru-RU"/>
              </w:rPr>
              <w:br/>
              <w:t>и (или) медали«</w:t>
            </w:r>
            <w:r w:rsidRPr="00AA5A34">
              <w:rPr>
                <w:lang w:bidi="ru-RU"/>
              </w:rPr>
              <w:t>За особые успехи в учении</w:t>
            </w:r>
            <w:r>
              <w:rPr>
                <w:lang w:bidi="ru-RU"/>
              </w:rPr>
              <w:t>»</w:t>
            </w:r>
            <w:r w:rsidRPr="00AA5A34">
              <w:rPr>
                <w:lang w:bidi="ru-RU"/>
              </w:rPr>
              <w:t xml:space="preserve"> I и</w:t>
            </w:r>
            <w:r>
              <w:rPr>
                <w:lang w:bidi="ru-RU"/>
              </w:rPr>
              <w:t>ли</w:t>
            </w:r>
            <w:r w:rsidRPr="00AA5A34">
              <w:rPr>
                <w:lang w:bidi="ru-RU"/>
              </w:rPr>
              <w:t xml:space="preserve"> II степеней</w:t>
            </w:r>
          </w:p>
        </w:tc>
        <w:tc>
          <w:tcPr>
            <w:tcW w:w="1016" w:type="pct"/>
          </w:tcPr>
          <w:p w:rsidR="00CD57E1" w:rsidRPr="00433949" w:rsidRDefault="00CD57E1" w:rsidP="00A207AA">
            <w:pPr>
              <w:jc w:val="center"/>
              <w:rPr>
                <w:snapToGrid w:val="0"/>
              </w:rPr>
            </w:pPr>
            <w:r w:rsidRPr="00433949">
              <w:rPr>
                <w:snapToGrid w:val="0"/>
              </w:rPr>
              <w:t>10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3</w:t>
            </w:r>
          </w:p>
        </w:tc>
        <w:tc>
          <w:tcPr>
            <w:tcW w:w="3684" w:type="pct"/>
            <w:vAlign w:val="bottom"/>
          </w:tcPr>
          <w:p w:rsidR="00CD57E1" w:rsidRPr="00433949" w:rsidRDefault="00CD57E1" w:rsidP="00A207AA">
            <w:pPr>
              <w:pStyle w:val="a8"/>
              <w:shd w:val="clear" w:color="auto" w:fill="auto"/>
              <w:spacing w:line="240" w:lineRule="auto"/>
              <w:ind w:firstLine="259"/>
            </w:pPr>
            <w:r w:rsidRPr="00433949">
              <w:rPr>
                <w:color w:val="000000"/>
                <w:sz w:val="24"/>
                <w:szCs w:val="24"/>
                <w:lang w:eastAsia="ru-RU" w:bidi="ru-RU"/>
              </w:rPr>
              <w:t>Наличие диплома о среднем профессиональном образовании с отличием</w:t>
            </w:r>
          </w:p>
        </w:tc>
        <w:tc>
          <w:tcPr>
            <w:tcW w:w="1016" w:type="pct"/>
          </w:tcPr>
          <w:p w:rsidR="00CD57E1" w:rsidRPr="00433949" w:rsidRDefault="00CD57E1" w:rsidP="00A207AA">
            <w:pPr>
              <w:pStyle w:val="a8"/>
              <w:shd w:val="clear" w:color="auto" w:fill="auto"/>
              <w:spacing w:line="240" w:lineRule="auto"/>
              <w:jc w:val="center"/>
            </w:pPr>
            <w:r w:rsidRPr="00433949">
              <w:rPr>
                <w:color w:val="000000"/>
                <w:sz w:val="24"/>
                <w:szCs w:val="24"/>
                <w:lang w:eastAsia="ru-RU" w:bidi="ru-RU"/>
              </w:rPr>
              <w:t>10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4</w:t>
            </w:r>
          </w:p>
        </w:tc>
        <w:tc>
          <w:tcPr>
            <w:tcW w:w="3684" w:type="pct"/>
            <w:vAlign w:val="bottom"/>
          </w:tcPr>
          <w:p w:rsidR="003C6E17" w:rsidRDefault="00CD57E1" w:rsidP="003C6E17">
            <w:pPr>
              <w:pStyle w:val="a8"/>
              <w:shd w:val="clear" w:color="auto" w:fill="auto"/>
              <w:tabs>
                <w:tab w:val="left" w:pos="1974"/>
                <w:tab w:val="left" w:pos="3793"/>
              </w:tabs>
              <w:spacing w:line="240" w:lineRule="auto"/>
              <w:ind w:firstLine="259"/>
              <w:rPr>
                <w:sz w:val="24"/>
                <w:szCs w:val="24"/>
                <w:lang w:bidi="ru-RU"/>
              </w:rPr>
            </w:pPr>
            <w:r w:rsidRPr="00433949">
              <w:rPr>
                <w:sz w:val="24"/>
                <w:szCs w:val="24"/>
              </w:rPr>
              <w:t xml:space="preserve">Наличие </w:t>
            </w:r>
            <w:r w:rsidRPr="00433949">
              <w:rPr>
                <w:sz w:val="24"/>
                <w:szCs w:val="24"/>
                <w:lang w:eastAsia="ru-RU" w:bidi="ru-RU"/>
              </w:rPr>
              <w:t xml:space="preserve">аттестата о среднем общем образовании с не менее 50% итоговыми отметками «отлично» (остальные – «хорошо»), </w:t>
            </w:r>
            <w:r w:rsidR="003C6E17" w:rsidRPr="00433949">
              <w:rPr>
                <w:sz w:val="24"/>
                <w:szCs w:val="24"/>
              </w:rPr>
              <w:t xml:space="preserve">выданного </w:t>
            </w:r>
            <w:r w:rsidR="003C6E17" w:rsidRPr="00433949">
              <w:rPr>
                <w:sz w:val="24"/>
                <w:szCs w:val="24"/>
                <w:lang w:eastAsia="ru-RU" w:bidi="ru-RU"/>
              </w:rPr>
              <w:t xml:space="preserve">общеобразовательнымиорганизациями </w:t>
            </w:r>
            <w:r w:rsidR="00544652">
              <w:rPr>
                <w:sz w:val="24"/>
                <w:szCs w:val="24"/>
                <w:lang w:eastAsia="ru-RU" w:bidi="ru-RU"/>
              </w:rPr>
              <w:br/>
            </w:r>
            <w:r w:rsidR="003C6E17" w:rsidRPr="00433949">
              <w:rPr>
                <w:sz w:val="24"/>
                <w:szCs w:val="24"/>
                <w:lang w:eastAsia="ru-RU" w:bidi="ru-RU"/>
              </w:rPr>
              <w:t>со специальными наименованиями</w:t>
            </w:r>
            <w:r w:rsidR="003C6E17" w:rsidRPr="00433949">
              <w:rPr>
                <w:sz w:val="24"/>
                <w:szCs w:val="24"/>
                <w:lang w:bidi="ru-RU"/>
              </w:rPr>
              <w:t xml:space="preserve">(при условии поступления </w:t>
            </w:r>
            <w:r w:rsidR="003C6E17">
              <w:rPr>
                <w:sz w:val="24"/>
                <w:szCs w:val="24"/>
                <w:lang w:bidi="ru-RU"/>
              </w:rPr>
              <w:br/>
            </w:r>
            <w:r w:rsidR="003C6E17" w:rsidRPr="00433949">
              <w:rPr>
                <w:sz w:val="24"/>
                <w:szCs w:val="24"/>
                <w:lang w:bidi="ru-RU"/>
              </w:rPr>
              <w:t>в училище в год окончания общеобразовательной организации)</w:t>
            </w:r>
            <w:r w:rsidR="008E7743">
              <w:rPr>
                <w:sz w:val="24"/>
                <w:szCs w:val="24"/>
                <w:lang w:bidi="ru-RU"/>
              </w:rPr>
              <w:t>:</w:t>
            </w:r>
          </w:p>
          <w:p w:rsidR="008E7743" w:rsidRPr="008E7743" w:rsidRDefault="008E7743" w:rsidP="003C6E17">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президентское кадетское училище;</w:t>
            </w:r>
          </w:p>
          <w:p w:rsidR="008E7743" w:rsidRPr="008E7743" w:rsidRDefault="008E7743" w:rsidP="003C6E17">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суворовское военное училище;</w:t>
            </w:r>
          </w:p>
          <w:p w:rsidR="008E7743" w:rsidRPr="008E7743" w:rsidRDefault="008E7743" w:rsidP="003C6E17">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нахимовское военно-морское училище;</w:t>
            </w:r>
          </w:p>
          <w:p w:rsidR="008E7743" w:rsidRPr="008E7743" w:rsidRDefault="008E7743" w:rsidP="003C6E17">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кадетский (морской кадетский) военный корпус;</w:t>
            </w:r>
          </w:p>
          <w:p w:rsidR="008E7743" w:rsidRPr="008E7743" w:rsidRDefault="008E7743" w:rsidP="003C6E17">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кадетская школа;</w:t>
            </w:r>
          </w:p>
          <w:p w:rsidR="00CD57E1" w:rsidRPr="00544652" w:rsidRDefault="008E7743" w:rsidP="00544652">
            <w:pPr>
              <w:pStyle w:val="a8"/>
              <w:shd w:val="clear" w:color="auto" w:fill="auto"/>
              <w:tabs>
                <w:tab w:val="left" w:pos="1974"/>
                <w:tab w:val="left" w:pos="3793"/>
              </w:tabs>
              <w:spacing w:line="240" w:lineRule="auto"/>
              <w:ind w:firstLine="259"/>
              <w:rPr>
                <w:i/>
                <w:sz w:val="24"/>
                <w:szCs w:val="24"/>
                <w:lang w:eastAsia="ru-RU" w:bidi="ru-RU"/>
              </w:rPr>
            </w:pPr>
            <w:r w:rsidRPr="008E7743">
              <w:rPr>
                <w:i/>
                <w:sz w:val="24"/>
                <w:szCs w:val="24"/>
                <w:lang w:eastAsia="ru-RU" w:bidi="ru-RU"/>
              </w:rPr>
              <w:t>кадетский (морской кадетский) корпус</w:t>
            </w:r>
            <w:r w:rsidR="00544652">
              <w:rPr>
                <w:i/>
                <w:sz w:val="24"/>
                <w:szCs w:val="24"/>
                <w:lang w:eastAsia="ru-RU" w:bidi="ru-RU"/>
              </w:rPr>
              <w:t>.</w:t>
            </w:r>
          </w:p>
        </w:tc>
        <w:tc>
          <w:tcPr>
            <w:tcW w:w="1016" w:type="pct"/>
          </w:tcPr>
          <w:p w:rsidR="00CD57E1" w:rsidRPr="00433949" w:rsidRDefault="00CD57E1" w:rsidP="00A207AA">
            <w:pPr>
              <w:pStyle w:val="a8"/>
              <w:shd w:val="clear" w:color="auto" w:fill="auto"/>
              <w:spacing w:line="240" w:lineRule="auto"/>
              <w:jc w:val="center"/>
            </w:pPr>
            <w:r w:rsidRPr="00433949">
              <w:rPr>
                <w:sz w:val="24"/>
                <w:szCs w:val="24"/>
                <w:lang w:eastAsia="ru-RU" w:bidi="ru-RU"/>
              </w:rPr>
              <w:t>7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5</w:t>
            </w:r>
          </w:p>
        </w:tc>
        <w:tc>
          <w:tcPr>
            <w:tcW w:w="3684" w:type="pct"/>
            <w:vAlign w:val="bottom"/>
          </w:tcPr>
          <w:p w:rsidR="00CD57E1" w:rsidRPr="00433949" w:rsidRDefault="00CD57E1" w:rsidP="00A207AA">
            <w:pPr>
              <w:pStyle w:val="a8"/>
              <w:shd w:val="clear" w:color="auto" w:fill="auto"/>
              <w:spacing w:line="240" w:lineRule="auto"/>
              <w:ind w:firstLine="259"/>
              <w:rPr>
                <w:sz w:val="24"/>
                <w:szCs w:val="24"/>
              </w:rPr>
            </w:pPr>
            <w:r w:rsidRPr="00433949">
              <w:rPr>
                <w:color w:val="000000"/>
                <w:sz w:val="24"/>
                <w:szCs w:val="24"/>
                <w:lang w:eastAsia="ru-RU" w:bidi="ru-RU"/>
              </w:rPr>
              <w:t xml:space="preserve">Результаты участия кандидатов на обучение в олимпиадах </w:t>
            </w:r>
            <w:r w:rsidRPr="00433949">
              <w:rPr>
                <w:color w:val="000000"/>
                <w:sz w:val="24"/>
                <w:szCs w:val="24"/>
                <w:lang w:eastAsia="ru-RU" w:bidi="ru-RU"/>
              </w:rPr>
              <w:br/>
              <w:t>(не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центральными органами военного управления Министерства обороны Российской Федерации, подтвержденные наличием соответ</w:t>
            </w:r>
            <w:r w:rsidRPr="00433949">
              <w:rPr>
                <w:sz w:val="24"/>
                <w:szCs w:val="24"/>
              </w:rPr>
              <w:t>ствующего документа (победитель</w:t>
            </w:r>
            <w:r w:rsidRPr="00433949">
              <w:rPr>
                <w:color w:val="000000"/>
                <w:sz w:val="24"/>
                <w:szCs w:val="24"/>
                <w:lang w:eastAsia="ru-RU" w:bidi="ru-RU"/>
              </w:rPr>
              <w:t>/призер)</w:t>
            </w:r>
          </w:p>
        </w:tc>
        <w:tc>
          <w:tcPr>
            <w:tcW w:w="1016" w:type="pct"/>
          </w:tcPr>
          <w:p w:rsidR="00CD57E1" w:rsidRPr="00433949" w:rsidRDefault="00CD57E1" w:rsidP="00A207AA">
            <w:pPr>
              <w:pStyle w:val="a8"/>
              <w:shd w:val="clear" w:color="auto" w:fill="auto"/>
              <w:spacing w:line="240" w:lineRule="auto"/>
              <w:jc w:val="center"/>
            </w:pPr>
            <w:r w:rsidRPr="00433949">
              <w:rPr>
                <w:color w:val="000000"/>
                <w:sz w:val="24"/>
                <w:szCs w:val="24"/>
                <w:lang w:eastAsia="ru-RU" w:bidi="ru-RU"/>
              </w:rPr>
              <w:t>7/5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6</w:t>
            </w:r>
          </w:p>
        </w:tc>
        <w:tc>
          <w:tcPr>
            <w:tcW w:w="3684" w:type="pct"/>
            <w:vAlign w:val="bottom"/>
          </w:tcPr>
          <w:p w:rsidR="00CD57E1" w:rsidRPr="00433949" w:rsidRDefault="00CD57E1" w:rsidP="00A207AA">
            <w:pPr>
              <w:pStyle w:val="a8"/>
              <w:shd w:val="clear" w:color="auto" w:fill="auto"/>
              <w:tabs>
                <w:tab w:val="left" w:pos="5155"/>
              </w:tabs>
              <w:spacing w:line="240" w:lineRule="auto"/>
              <w:ind w:firstLine="259"/>
              <w:rPr>
                <w:sz w:val="24"/>
                <w:szCs w:val="24"/>
              </w:rPr>
            </w:pPr>
            <w:r w:rsidRPr="00433949">
              <w:rPr>
                <w:color w:val="000000"/>
                <w:sz w:val="24"/>
                <w:szCs w:val="24"/>
                <w:lang w:eastAsia="ru-RU" w:bidi="ru-RU"/>
              </w:rPr>
              <w:t>Результаты участия кандидатов на обучение в олимпиадах школьников (не используемые для получения особых прав и (или) преимуществ при</w:t>
            </w:r>
            <w:r w:rsidRPr="00433949">
              <w:rPr>
                <w:sz w:val="24"/>
                <w:szCs w:val="24"/>
              </w:rPr>
              <w:t xml:space="preserve"> поступлении на обучение) </w:t>
            </w:r>
            <w:r w:rsidRPr="00433949">
              <w:rPr>
                <w:color w:val="000000"/>
                <w:sz w:val="24"/>
                <w:szCs w:val="24"/>
                <w:lang w:eastAsia="ru-RU" w:bidi="ru-RU"/>
              </w:rPr>
              <w:t>по дисциплине Математика, проводимых в порядке, установленном федеральным органом исполнительной власти, осуществляющим функции по выработке государственной политики и нор</w:t>
            </w:r>
            <w:r w:rsidRPr="00433949">
              <w:rPr>
                <w:sz w:val="24"/>
                <w:szCs w:val="24"/>
              </w:rPr>
              <w:t xml:space="preserve">мативно-правовому регулированию </w:t>
            </w:r>
            <w:r w:rsidRPr="00433949">
              <w:rPr>
                <w:color w:val="000000"/>
                <w:sz w:val="24"/>
                <w:szCs w:val="24"/>
                <w:lang w:eastAsia="ru-RU" w:bidi="ru-RU"/>
              </w:rPr>
              <w:t xml:space="preserve">в сфере образования, в течении четырех лет, следующих за годом проведения соответствующей олимпиады при наличии у них результатов ЕГЭ не ниже 60 баллов </w:t>
            </w:r>
            <w:r w:rsidRPr="00433949">
              <w:rPr>
                <w:color w:val="000000"/>
                <w:sz w:val="24"/>
                <w:szCs w:val="24"/>
                <w:lang w:eastAsia="ru-RU" w:bidi="ru-RU"/>
              </w:rPr>
              <w:br/>
              <w:t>по дисциплине Математика</w:t>
            </w:r>
            <w:r w:rsidRPr="00433949">
              <w:rPr>
                <w:sz w:val="24"/>
                <w:szCs w:val="24"/>
              </w:rPr>
              <w:t xml:space="preserve"> (победитель/</w:t>
            </w:r>
            <w:r w:rsidRPr="00433949">
              <w:rPr>
                <w:color w:val="000000"/>
                <w:sz w:val="24"/>
                <w:szCs w:val="24"/>
                <w:lang w:eastAsia="ru-RU" w:bidi="ru-RU"/>
              </w:rPr>
              <w:t>призер)</w:t>
            </w:r>
          </w:p>
        </w:tc>
        <w:tc>
          <w:tcPr>
            <w:tcW w:w="1016" w:type="pct"/>
          </w:tcPr>
          <w:p w:rsidR="00CD57E1" w:rsidRPr="00433949" w:rsidRDefault="00CD57E1" w:rsidP="00A207AA">
            <w:pPr>
              <w:pStyle w:val="a8"/>
              <w:shd w:val="clear" w:color="auto" w:fill="auto"/>
              <w:spacing w:line="240" w:lineRule="auto"/>
              <w:jc w:val="center"/>
            </w:pPr>
            <w:r w:rsidRPr="00433949">
              <w:rPr>
                <w:color w:val="000000"/>
                <w:sz w:val="24"/>
                <w:szCs w:val="24"/>
                <w:lang w:eastAsia="ru-RU" w:bidi="ru-RU"/>
              </w:rPr>
              <w:t>7/5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lastRenderedPageBreak/>
              <w:t>7</w:t>
            </w:r>
          </w:p>
        </w:tc>
        <w:tc>
          <w:tcPr>
            <w:tcW w:w="3684" w:type="pct"/>
            <w:vAlign w:val="bottom"/>
          </w:tcPr>
          <w:p w:rsidR="00CD57E1" w:rsidRPr="00433949" w:rsidRDefault="00CD57E1" w:rsidP="008E7743">
            <w:pPr>
              <w:pStyle w:val="a8"/>
              <w:shd w:val="clear" w:color="auto" w:fill="auto"/>
              <w:tabs>
                <w:tab w:val="left" w:pos="1819"/>
                <w:tab w:val="left" w:pos="4445"/>
              </w:tabs>
              <w:spacing w:line="240" w:lineRule="auto"/>
              <w:ind w:firstLine="259"/>
            </w:pPr>
            <w:r w:rsidRPr="00433949">
              <w:rPr>
                <w:sz w:val="24"/>
                <w:szCs w:val="24"/>
                <w:lang w:eastAsia="ru-RU" w:bidi="ru-RU"/>
              </w:rPr>
              <w:t xml:space="preserve">Наличие аттестата выпускника одной из общеобразовательных организаций </w:t>
            </w:r>
            <w:r w:rsidR="008E7743">
              <w:rPr>
                <w:sz w:val="24"/>
                <w:szCs w:val="24"/>
                <w:lang w:eastAsia="ru-RU" w:bidi="ru-RU"/>
              </w:rPr>
              <w:t xml:space="preserve">со специальными наименованиями </w:t>
            </w:r>
            <w:r w:rsidRPr="00433949">
              <w:rPr>
                <w:sz w:val="24"/>
                <w:szCs w:val="24"/>
                <w:lang w:eastAsia="ru-RU" w:bidi="ru-RU"/>
              </w:rPr>
              <w:t>(диплома выпускника профессиональных образователь</w:t>
            </w:r>
            <w:r w:rsidR="008E7743">
              <w:rPr>
                <w:sz w:val="24"/>
                <w:szCs w:val="24"/>
                <w:lang w:eastAsia="ru-RU" w:bidi="ru-RU"/>
              </w:rPr>
              <w:t xml:space="preserve">ных организаций), находящихся в </w:t>
            </w:r>
            <w:r w:rsidRPr="00433949">
              <w:rPr>
                <w:sz w:val="24"/>
                <w:szCs w:val="24"/>
                <w:lang w:eastAsia="ru-RU" w:bidi="ru-RU"/>
              </w:rPr>
              <w:t xml:space="preserve">ведении Министерства обороны Российской Федерации </w:t>
            </w:r>
            <w:r w:rsidRPr="00433949">
              <w:rPr>
                <w:sz w:val="24"/>
                <w:szCs w:val="24"/>
                <w:lang w:bidi="ru-RU"/>
              </w:rPr>
              <w:t>(при условии поступления в училище в год окончания общеобразовательной организации)</w:t>
            </w:r>
          </w:p>
        </w:tc>
        <w:tc>
          <w:tcPr>
            <w:tcW w:w="1016" w:type="pct"/>
          </w:tcPr>
          <w:p w:rsidR="00CD57E1" w:rsidRPr="00433949" w:rsidRDefault="00CD57E1" w:rsidP="00A207AA">
            <w:pPr>
              <w:pStyle w:val="a8"/>
              <w:shd w:val="clear" w:color="auto" w:fill="auto"/>
              <w:spacing w:line="240" w:lineRule="auto"/>
              <w:jc w:val="center"/>
            </w:pPr>
            <w:r w:rsidRPr="00433949">
              <w:rPr>
                <w:sz w:val="24"/>
                <w:szCs w:val="24"/>
                <w:lang w:eastAsia="ru-RU" w:bidi="ru-RU"/>
              </w:rPr>
              <w:t>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8</w:t>
            </w:r>
          </w:p>
        </w:tc>
        <w:tc>
          <w:tcPr>
            <w:tcW w:w="3684" w:type="pct"/>
            <w:vAlign w:val="bottom"/>
          </w:tcPr>
          <w:p w:rsidR="00CD57E1" w:rsidRPr="00433949" w:rsidRDefault="00CD57E1" w:rsidP="00A207AA">
            <w:pPr>
              <w:pStyle w:val="a8"/>
              <w:shd w:val="clear" w:color="auto" w:fill="auto"/>
              <w:tabs>
                <w:tab w:val="left" w:pos="1176"/>
                <w:tab w:val="left" w:pos="2030"/>
                <w:tab w:val="left" w:pos="3898"/>
                <w:tab w:val="left" w:pos="4598"/>
                <w:tab w:val="left" w:pos="6082"/>
              </w:tabs>
              <w:spacing w:line="240" w:lineRule="auto"/>
              <w:ind w:firstLine="259"/>
            </w:pPr>
            <w:r w:rsidRPr="00433949">
              <w:rPr>
                <w:sz w:val="24"/>
                <w:szCs w:val="24"/>
                <w:lang w:eastAsia="ru-RU" w:bidi="ru-RU"/>
              </w:rPr>
              <w:t>Наличие спортивного разряда или спортивного звания:</w:t>
            </w:r>
          </w:p>
          <w:p w:rsidR="00CD57E1" w:rsidRPr="00433949" w:rsidRDefault="00CD57E1" w:rsidP="00CD57E1">
            <w:pPr>
              <w:pStyle w:val="a8"/>
              <w:numPr>
                <w:ilvl w:val="0"/>
                <w:numId w:val="1"/>
              </w:numPr>
              <w:shd w:val="clear" w:color="auto" w:fill="auto"/>
              <w:tabs>
                <w:tab w:val="left" w:pos="586"/>
              </w:tabs>
              <w:spacing w:line="240" w:lineRule="auto"/>
              <w:ind w:firstLine="259"/>
            </w:pPr>
            <w:r w:rsidRPr="00433949">
              <w:rPr>
                <w:sz w:val="24"/>
                <w:szCs w:val="24"/>
                <w:lang w:eastAsia="ru-RU" w:bidi="ru-RU"/>
              </w:rPr>
              <w:t>По видам спорта, включенным в программы Олимпийских игр или по военно-прикладным видам спорта:</w:t>
            </w:r>
          </w:p>
          <w:p w:rsidR="00CD57E1" w:rsidRPr="00433949" w:rsidRDefault="00CD57E1" w:rsidP="00A207AA">
            <w:pPr>
              <w:pStyle w:val="a8"/>
              <w:shd w:val="clear" w:color="auto" w:fill="auto"/>
              <w:spacing w:line="240" w:lineRule="auto"/>
              <w:ind w:left="259" w:firstLine="1"/>
              <w:jc w:val="left"/>
              <w:rPr>
                <w:sz w:val="24"/>
                <w:szCs w:val="24"/>
                <w:lang w:eastAsia="ru-RU" w:bidi="ru-RU"/>
              </w:rPr>
            </w:pPr>
            <w:r w:rsidRPr="00433949">
              <w:rPr>
                <w:sz w:val="24"/>
                <w:szCs w:val="24"/>
                <w:lang w:eastAsia="ru-RU" w:bidi="ru-RU"/>
              </w:rPr>
              <w:t>мастер спорта;</w:t>
            </w:r>
          </w:p>
          <w:p w:rsidR="00CD57E1" w:rsidRPr="00433949" w:rsidRDefault="00CD57E1" w:rsidP="00A207AA">
            <w:pPr>
              <w:pStyle w:val="a8"/>
              <w:shd w:val="clear" w:color="auto" w:fill="auto"/>
              <w:spacing w:line="240" w:lineRule="auto"/>
              <w:ind w:left="259"/>
              <w:jc w:val="left"/>
              <w:rPr>
                <w:sz w:val="24"/>
                <w:szCs w:val="24"/>
                <w:lang w:eastAsia="ru-RU" w:bidi="ru-RU"/>
              </w:rPr>
            </w:pPr>
            <w:r w:rsidRPr="00433949">
              <w:rPr>
                <w:sz w:val="24"/>
                <w:szCs w:val="24"/>
                <w:lang w:eastAsia="ru-RU" w:bidi="ru-RU"/>
              </w:rPr>
              <w:t xml:space="preserve">кандидат в мастера спорта; </w:t>
            </w:r>
          </w:p>
          <w:p w:rsidR="00CD57E1" w:rsidRPr="00433949" w:rsidRDefault="00CD57E1" w:rsidP="00A207AA">
            <w:pPr>
              <w:pStyle w:val="a8"/>
              <w:shd w:val="clear" w:color="auto" w:fill="auto"/>
              <w:spacing w:line="240" w:lineRule="auto"/>
              <w:ind w:left="259"/>
              <w:jc w:val="left"/>
            </w:pPr>
            <w:r w:rsidRPr="00433949">
              <w:rPr>
                <w:sz w:val="24"/>
                <w:szCs w:val="24"/>
                <w:lang w:eastAsia="ru-RU" w:bidi="ru-RU"/>
              </w:rPr>
              <w:t>первый спортивный разряд.</w:t>
            </w:r>
          </w:p>
          <w:p w:rsidR="00CD57E1" w:rsidRPr="00433949" w:rsidRDefault="00CD57E1" w:rsidP="00CD57E1">
            <w:pPr>
              <w:pStyle w:val="a8"/>
              <w:numPr>
                <w:ilvl w:val="0"/>
                <w:numId w:val="1"/>
              </w:numPr>
              <w:shd w:val="clear" w:color="auto" w:fill="auto"/>
              <w:tabs>
                <w:tab w:val="left" w:pos="679"/>
              </w:tabs>
              <w:spacing w:line="240" w:lineRule="auto"/>
              <w:ind w:firstLine="259"/>
            </w:pPr>
            <w:r w:rsidRPr="00433949">
              <w:rPr>
                <w:sz w:val="24"/>
                <w:szCs w:val="24"/>
                <w:lang w:eastAsia="ru-RU" w:bidi="ru-RU"/>
              </w:rPr>
              <w:t>По остальным видам спорта:</w:t>
            </w:r>
          </w:p>
          <w:p w:rsidR="00CD57E1" w:rsidRPr="00433949" w:rsidRDefault="00CD57E1" w:rsidP="00A207AA">
            <w:pPr>
              <w:pStyle w:val="a8"/>
              <w:shd w:val="clear" w:color="auto" w:fill="auto"/>
              <w:spacing w:line="240" w:lineRule="auto"/>
              <w:ind w:firstLine="259"/>
            </w:pPr>
            <w:r w:rsidRPr="00433949">
              <w:rPr>
                <w:sz w:val="24"/>
                <w:szCs w:val="24"/>
                <w:lang w:eastAsia="ru-RU" w:bidi="ru-RU"/>
              </w:rPr>
              <w:t>мастер спорта, кандидат в мастера спорта</w:t>
            </w:r>
          </w:p>
        </w:tc>
        <w:tc>
          <w:tcPr>
            <w:tcW w:w="1016" w:type="pct"/>
          </w:tcPr>
          <w:p w:rsidR="00CD57E1" w:rsidRPr="00433949" w:rsidRDefault="00CD57E1" w:rsidP="00A207AA">
            <w:pPr>
              <w:pStyle w:val="a8"/>
              <w:shd w:val="clear" w:color="auto" w:fill="auto"/>
              <w:spacing w:line="240" w:lineRule="auto"/>
              <w:jc w:val="center"/>
              <w:rPr>
                <w:sz w:val="24"/>
                <w:szCs w:val="24"/>
                <w:lang w:eastAsia="ru-RU" w:bidi="ru-RU"/>
              </w:rPr>
            </w:pPr>
          </w:p>
          <w:p w:rsidR="00CD57E1" w:rsidRPr="00433949" w:rsidRDefault="00CD57E1" w:rsidP="00A207AA">
            <w:pPr>
              <w:pStyle w:val="a8"/>
              <w:shd w:val="clear" w:color="auto" w:fill="auto"/>
              <w:spacing w:line="240" w:lineRule="auto"/>
              <w:jc w:val="center"/>
              <w:rPr>
                <w:sz w:val="24"/>
                <w:szCs w:val="24"/>
                <w:lang w:eastAsia="ru-RU" w:bidi="ru-RU"/>
              </w:rPr>
            </w:pPr>
          </w:p>
          <w:p w:rsidR="00CD57E1" w:rsidRPr="00433949" w:rsidRDefault="00CD57E1" w:rsidP="00A207AA">
            <w:pPr>
              <w:pStyle w:val="a8"/>
              <w:shd w:val="clear" w:color="auto" w:fill="auto"/>
              <w:spacing w:line="240" w:lineRule="auto"/>
              <w:jc w:val="center"/>
              <w:rPr>
                <w:sz w:val="24"/>
                <w:szCs w:val="24"/>
                <w:lang w:eastAsia="ru-RU" w:bidi="ru-RU"/>
              </w:rPr>
            </w:pPr>
          </w:p>
          <w:p w:rsidR="00CD57E1" w:rsidRPr="00433949" w:rsidRDefault="00CD57E1" w:rsidP="00A207AA">
            <w:pPr>
              <w:pStyle w:val="a8"/>
              <w:shd w:val="clear" w:color="auto" w:fill="auto"/>
              <w:spacing w:line="240" w:lineRule="auto"/>
              <w:jc w:val="center"/>
            </w:pPr>
            <w:r w:rsidRPr="00433949">
              <w:rPr>
                <w:sz w:val="24"/>
                <w:szCs w:val="24"/>
                <w:lang w:eastAsia="ru-RU" w:bidi="ru-RU"/>
              </w:rPr>
              <w:t>10 баллов</w:t>
            </w:r>
          </w:p>
          <w:p w:rsidR="00CD57E1" w:rsidRPr="00433949" w:rsidRDefault="00CD57E1" w:rsidP="00A207AA">
            <w:pPr>
              <w:pStyle w:val="a8"/>
              <w:shd w:val="clear" w:color="auto" w:fill="auto"/>
              <w:spacing w:line="240" w:lineRule="auto"/>
              <w:jc w:val="center"/>
            </w:pPr>
            <w:r w:rsidRPr="00433949">
              <w:rPr>
                <w:sz w:val="24"/>
                <w:szCs w:val="24"/>
                <w:lang w:eastAsia="ru-RU" w:bidi="ru-RU"/>
              </w:rPr>
              <w:t>7 баллов</w:t>
            </w:r>
          </w:p>
          <w:p w:rsidR="00CD57E1" w:rsidRPr="00433949" w:rsidRDefault="00CD57E1" w:rsidP="00A207AA">
            <w:pPr>
              <w:pStyle w:val="a8"/>
              <w:shd w:val="clear" w:color="auto" w:fill="auto"/>
              <w:spacing w:line="240" w:lineRule="auto"/>
              <w:jc w:val="center"/>
              <w:rPr>
                <w:sz w:val="24"/>
                <w:szCs w:val="24"/>
                <w:lang w:eastAsia="ru-RU" w:bidi="ru-RU"/>
              </w:rPr>
            </w:pPr>
            <w:r w:rsidRPr="00433949">
              <w:rPr>
                <w:sz w:val="24"/>
                <w:szCs w:val="24"/>
                <w:lang w:eastAsia="ru-RU" w:bidi="ru-RU"/>
              </w:rPr>
              <w:t>6 баллов</w:t>
            </w:r>
          </w:p>
          <w:p w:rsidR="00CD57E1" w:rsidRPr="00433949" w:rsidRDefault="00CD57E1" w:rsidP="00A207AA">
            <w:pPr>
              <w:pStyle w:val="a8"/>
              <w:shd w:val="clear" w:color="auto" w:fill="auto"/>
              <w:spacing w:line="240" w:lineRule="auto"/>
              <w:jc w:val="center"/>
              <w:rPr>
                <w:sz w:val="24"/>
                <w:szCs w:val="24"/>
                <w:lang w:eastAsia="ru-RU" w:bidi="ru-RU"/>
              </w:rPr>
            </w:pPr>
          </w:p>
          <w:p w:rsidR="00CD57E1" w:rsidRPr="00433949" w:rsidRDefault="00CD57E1" w:rsidP="00A207AA">
            <w:pPr>
              <w:pStyle w:val="a8"/>
              <w:shd w:val="clear" w:color="auto" w:fill="auto"/>
              <w:spacing w:line="240" w:lineRule="auto"/>
              <w:jc w:val="center"/>
              <w:rPr>
                <w:sz w:val="24"/>
                <w:szCs w:val="24"/>
                <w:lang w:eastAsia="ru-RU" w:bidi="ru-RU"/>
              </w:rPr>
            </w:pPr>
            <w:r w:rsidRPr="00433949">
              <w:rPr>
                <w:sz w:val="24"/>
                <w:szCs w:val="24"/>
                <w:lang w:eastAsia="ru-RU" w:bidi="ru-RU"/>
              </w:rPr>
              <w:t>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9</w:t>
            </w:r>
          </w:p>
        </w:tc>
        <w:tc>
          <w:tcPr>
            <w:tcW w:w="3684" w:type="pct"/>
          </w:tcPr>
          <w:p w:rsidR="00CD57E1" w:rsidRPr="00433949" w:rsidRDefault="00CD57E1" w:rsidP="00A207AA">
            <w:pPr>
              <w:pStyle w:val="a8"/>
              <w:shd w:val="clear" w:color="auto" w:fill="auto"/>
              <w:spacing w:line="240" w:lineRule="auto"/>
              <w:ind w:firstLine="259"/>
            </w:pPr>
            <w:r w:rsidRPr="00433949">
              <w:rPr>
                <w:color w:val="000000"/>
                <w:sz w:val="24"/>
                <w:szCs w:val="24"/>
                <w:lang w:eastAsia="ru-RU" w:bidi="ru-RU"/>
              </w:rPr>
              <w:t>Наличие наград, подтвержденных соответствующим документом (удостоверением к ним):</w:t>
            </w:r>
          </w:p>
          <w:p w:rsidR="00CD57E1" w:rsidRPr="00433949" w:rsidRDefault="00CD57E1" w:rsidP="00A207AA">
            <w:pPr>
              <w:ind w:firstLine="259"/>
              <w:jc w:val="both"/>
              <w:rPr>
                <w:color w:val="000000"/>
                <w:lang w:bidi="ru-RU"/>
              </w:rPr>
            </w:pPr>
            <w:r w:rsidRPr="00433949">
              <w:rPr>
                <w:color w:val="000000"/>
                <w:lang w:bidi="ru-RU"/>
              </w:rPr>
              <w:t>государственная награда Российской Федерации;</w:t>
            </w:r>
          </w:p>
          <w:p w:rsidR="00CD57E1" w:rsidRPr="00433949" w:rsidRDefault="00CD57E1" w:rsidP="00A207AA">
            <w:pPr>
              <w:ind w:firstLine="259"/>
              <w:jc w:val="both"/>
              <w:rPr>
                <w:snapToGrid w:val="0"/>
              </w:rPr>
            </w:pPr>
            <w:r w:rsidRPr="00433949">
              <w:rPr>
                <w:color w:val="000000"/>
                <w:lang w:bidi="ru-RU"/>
              </w:rPr>
              <w:t xml:space="preserve">ведомственный знак отличия Министерства обороны Российской Федерации (приказ Министра обороны Российской Федерации </w:t>
            </w:r>
            <w:r w:rsidRPr="00433949">
              <w:rPr>
                <w:color w:val="000000"/>
                <w:lang w:bidi="ru-RU"/>
              </w:rPr>
              <w:br/>
              <w:t>от 14 декабря 2017 г. № 777)</w:t>
            </w:r>
          </w:p>
        </w:tc>
        <w:tc>
          <w:tcPr>
            <w:tcW w:w="1016" w:type="pct"/>
          </w:tcPr>
          <w:p w:rsidR="00CD57E1" w:rsidRPr="00433949" w:rsidRDefault="00CD57E1" w:rsidP="00A207AA">
            <w:pPr>
              <w:jc w:val="center"/>
              <w:rPr>
                <w:snapToGrid w:val="0"/>
              </w:rPr>
            </w:pPr>
          </w:p>
          <w:p w:rsidR="00CD57E1" w:rsidRPr="00433949" w:rsidRDefault="00CD57E1" w:rsidP="00A207AA">
            <w:pPr>
              <w:jc w:val="center"/>
              <w:rPr>
                <w:snapToGrid w:val="0"/>
              </w:rPr>
            </w:pPr>
          </w:p>
          <w:p w:rsidR="00CD57E1" w:rsidRPr="00433949" w:rsidRDefault="00CD57E1" w:rsidP="00A207AA">
            <w:pPr>
              <w:jc w:val="center"/>
              <w:rPr>
                <w:snapToGrid w:val="0"/>
              </w:rPr>
            </w:pPr>
            <w:r w:rsidRPr="00433949">
              <w:rPr>
                <w:snapToGrid w:val="0"/>
              </w:rPr>
              <w:t>10 баллов</w:t>
            </w:r>
          </w:p>
          <w:p w:rsidR="00CD57E1" w:rsidRPr="00433949" w:rsidRDefault="00CD57E1" w:rsidP="00A207AA">
            <w:pPr>
              <w:jc w:val="center"/>
              <w:rPr>
                <w:snapToGrid w:val="0"/>
              </w:rPr>
            </w:pPr>
            <w:r w:rsidRPr="00433949">
              <w:rPr>
                <w:snapToGrid w:val="0"/>
              </w:rPr>
              <w:t>7 баллов</w:t>
            </w:r>
          </w:p>
        </w:tc>
      </w:tr>
      <w:tr w:rsidR="00CD57E1" w:rsidRPr="00433949" w:rsidTr="00A207AA">
        <w:trPr>
          <w:cantSplit/>
        </w:trPr>
        <w:tc>
          <w:tcPr>
            <w:tcW w:w="300" w:type="pct"/>
            <w:vAlign w:val="center"/>
          </w:tcPr>
          <w:p w:rsidR="00CD57E1" w:rsidRPr="00433949" w:rsidRDefault="00CD57E1" w:rsidP="00A207AA">
            <w:pPr>
              <w:jc w:val="center"/>
              <w:rPr>
                <w:snapToGrid w:val="0"/>
              </w:rPr>
            </w:pPr>
            <w:r w:rsidRPr="00433949">
              <w:rPr>
                <w:snapToGrid w:val="0"/>
              </w:rPr>
              <w:t>10</w:t>
            </w:r>
          </w:p>
        </w:tc>
        <w:tc>
          <w:tcPr>
            <w:tcW w:w="3684" w:type="pct"/>
            <w:vAlign w:val="center"/>
          </w:tcPr>
          <w:p w:rsidR="00CD57E1" w:rsidRPr="00433949" w:rsidRDefault="00CD57E1" w:rsidP="00A207AA">
            <w:pPr>
              <w:pStyle w:val="a8"/>
              <w:shd w:val="clear" w:color="auto" w:fill="auto"/>
              <w:spacing w:line="240" w:lineRule="auto"/>
              <w:ind w:firstLine="259"/>
            </w:pPr>
            <w:r w:rsidRPr="00433949">
              <w:rPr>
                <w:sz w:val="24"/>
                <w:szCs w:val="24"/>
                <w:lang w:eastAsia="ru-RU" w:bidi="ru-RU"/>
              </w:rPr>
              <w:t>Наличие удостоверения ветерана боевых действий</w:t>
            </w:r>
          </w:p>
        </w:tc>
        <w:tc>
          <w:tcPr>
            <w:tcW w:w="1016" w:type="pct"/>
            <w:vAlign w:val="center"/>
          </w:tcPr>
          <w:p w:rsidR="00CD57E1" w:rsidRPr="00433949" w:rsidRDefault="00CD57E1" w:rsidP="00A207AA">
            <w:pPr>
              <w:pStyle w:val="a8"/>
              <w:shd w:val="clear" w:color="auto" w:fill="auto"/>
              <w:spacing w:line="240" w:lineRule="auto"/>
              <w:jc w:val="center"/>
            </w:pPr>
            <w:r w:rsidRPr="00433949">
              <w:rPr>
                <w:sz w:val="24"/>
                <w:szCs w:val="24"/>
                <w:lang w:eastAsia="ru-RU" w:bidi="ru-RU"/>
              </w:rPr>
              <w:t>6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11</w:t>
            </w:r>
          </w:p>
        </w:tc>
        <w:tc>
          <w:tcPr>
            <w:tcW w:w="3684" w:type="pct"/>
          </w:tcPr>
          <w:p w:rsidR="00CD57E1" w:rsidRPr="00433949" w:rsidRDefault="00CD57E1" w:rsidP="00A207AA">
            <w:pPr>
              <w:pStyle w:val="a8"/>
              <w:shd w:val="clear" w:color="auto" w:fill="auto"/>
              <w:spacing w:line="240" w:lineRule="auto"/>
              <w:ind w:firstLine="259"/>
              <w:rPr>
                <w:sz w:val="24"/>
                <w:szCs w:val="24"/>
                <w:lang w:eastAsia="ru-RU" w:bidi="ru-RU"/>
              </w:rPr>
            </w:pPr>
            <w:r w:rsidRPr="00433949">
              <w:rPr>
                <w:sz w:val="24"/>
                <w:szCs w:val="24"/>
                <w:lang w:eastAsia="ru-RU" w:bidi="ru-RU"/>
              </w:rPr>
              <w:t>Наличие документа участника сообщества «Братство Авангарда» при условии, что кандидат является выпускником учебно-методического центра военно-патриотического воспитания «Авангард»</w:t>
            </w:r>
          </w:p>
        </w:tc>
        <w:tc>
          <w:tcPr>
            <w:tcW w:w="1016" w:type="pct"/>
          </w:tcPr>
          <w:p w:rsidR="00CD57E1" w:rsidRPr="00433949" w:rsidRDefault="00CD57E1" w:rsidP="00A207AA">
            <w:pPr>
              <w:pStyle w:val="a8"/>
              <w:shd w:val="clear" w:color="auto" w:fill="auto"/>
              <w:spacing w:line="240" w:lineRule="auto"/>
              <w:jc w:val="center"/>
              <w:rPr>
                <w:sz w:val="24"/>
                <w:szCs w:val="24"/>
                <w:lang w:eastAsia="ru-RU" w:bidi="ru-RU"/>
              </w:rPr>
            </w:pPr>
            <w:r w:rsidRPr="00433949">
              <w:rPr>
                <w:sz w:val="24"/>
                <w:szCs w:val="24"/>
                <w:lang w:eastAsia="ru-RU" w:bidi="ru-RU"/>
              </w:rPr>
              <w:t>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12</w:t>
            </w:r>
          </w:p>
        </w:tc>
        <w:tc>
          <w:tcPr>
            <w:tcW w:w="3684" w:type="pct"/>
            <w:vAlign w:val="bottom"/>
          </w:tcPr>
          <w:p w:rsidR="00CD57E1" w:rsidRPr="00433949" w:rsidRDefault="00CD57E1" w:rsidP="00A207AA">
            <w:pPr>
              <w:pStyle w:val="a8"/>
              <w:shd w:val="clear" w:color="auto" w:fill="auto"/>
              <w:tabs>
                <w:tab w:val="left" w:pos="3629"/>
              </w:tabs>
              <w:spacing w:line="240" w:lineRule="auto"/>
              <w:ind w:firstLine="259"/>
            </w:pPr>
            <w:r w:rsidRPr="00433949">
              <w:rPr>
                <w:sz w:val="24"/>
                <w:szCs w:val="24"/>
                <w:lang w:eastAsia="ru-RU" w:bidi="ru-RU"/>
              </w:rPr>
              <w:t>Наличие личной книжки юнармейца Всероссийского детско-юношеского военно-патриотическогообщественного движения «ЮНАРМИЯ» (</w:t>
            </w:r>
            <w:r w:rsidRPr="00433949">
              <w:rPr>
                <w:i/>
                <w:sz w:val="24"/>
                <w:szCs w:val="24"/>
                <w:lang w:eastAsia="ru-RU" w:bidi="ru-RU"/>
              </w:rPr>
              <w:t>далее – Движение</w:t>
            </w:r>
            <w:r w:rsidRPr="00433949">
              <w:rPr>
                <w:sz w:val="24"/>
                <w:szCs w:val="24"/>
                <w:lang w:eastAsia="ru-RU" w:bidi="ru-RU"/>
              </w:rPr>
              <w:t>) при условии, что кандидат является участником Движения не менее одного года.</w:t>
            </w:r>
          </w:p>
          <w:p w:rsidR="00CD57E1" w:rsidRPr="00433949" w:rsidRDefault="00CD57E1" w:rsidP="00A207AA">
            <w:pPr>
              <w:pStyle w:val="a8"/>
              <w:shd w:val="clear" w:color="auto" w:fill="auto"/>
              <w:spacing w:line="240" w:lineRule="auto"/>
              <w:ind w:firstLine="259"/>
            </w:pPr>
            <w:r w:rsidRPr="00433949">
              <w:rPr>
                <w:sz w:val="24"/>
                <w:szCs w:val="24"/>
                <w:lang w:eastAsia="ru-RU" w:bidi="ru-RU"/>
              </w:rPr>
              <w:t xml:space="preserve">Срок определяется по состоянию на 1 июля года приема </w:t>
            </w:r>
            <w:r w:rsidRPr="00433949">
              <w:rPr>
                <w:sz w:val="24"/>
                <w:szCs w:val="24"/>
                <w:lang w:eastAsia="ru-RU" w:bidi="ru-RU"/>
              </w:rPr>
              <w:br/>
              <w:t>в училище</w:t>
            </w:r>
          </w:p>
        </w:tc>
        <w:tc>
          <w:tcPr>
            <w:tcW w:w="1016" w:type="pct"/>
          </w:tcPr>
          <w:p w:rsidR="00CD57E1" w:rsidRPr="00433949" w:rsidRDefault="00CD57E1" w:rsidP="00A207AA">
            <w:pPr>
              <w:pStyle w:val="a8"/>
              <w:shd w:val="clear" w:color="auto" w:fill="auto"/>
              <w:spacing w:line="240" w:lineRule="auto"/>
              <w:jc w:val="center"/>
            </w:pPr>
            <w:r w:rsidRPr="00433949">
              <w:rPr>
                <w:sz w:val="24"/>
                <w:szCs w:val="24"/>
                <w:lang w:eastAsia="ru-RU" w:bidi="ru-RU"/>
              </w:rPr>
              <w:t>5 баллов</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13</w:t>
            </w:r>
          </w:p>
        </w:tc>
        <w:tc>
          <w:tcPr>
            <w:tcW w:w="3684" w:type="pct"/>
          </w:tcPr>
          <w:p w:rsidR="00CD57E1" w:rsidRPr="00433949" w:rsidRDefault="00CD57E1" w:rsidP="00A207AA">
            <w:pPr>
              <w:pStyle w:val="a8"/>
              <w:spacing w:line="240" w:lineRule="auto"/>
              <w:ind w:firstLine="259"/>
              <w:rPr>
                <w:sz w:val="24"/>
                <w:szCs w:val="24"/>
                <w:lang w:eastAsia="ru-RU" w:bidi="ru-RU"/>
              </w:rPr>
            </w:pPr>
            <w:r w:rsidRPr="00433949">
              <w:rPr>
                <w:sz w:val="24"/>
                <w:szCs w:val="24"/>
                <w:lang w:eastAsia="ru-RU" w:bidi="ru-RU"/>
              </w:rPr>
              <w:t xml:space="preserve">Наличие золотого знака отличия Всероссийского физкультурно-спортивного комплекса «Готов к труду и обороне» (ГТО) </w:t>
            </w:r>
            <w:r w:rsidRPr="00433949">
              <w:rPr>
                <w:sz w:val="24"/>
                <w:szCs w:val="24"/>
                <w:lang w:eastAsia="ru-RU" w:bidi="ru-RU"/>
              </w:rPr>
              <w:br/>
              <w:t>и удостоверения к нему установленного образца при условии сдачи кандидатом вступительного испытания по физической подготовленности на оценку«отлично», если поступающий награжден указанным золотым знаком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w:t>
            </w:r>
          </w:p>
        </w:tc>
        <w:tc>
          <w:tcPr>
            <w:tcW w:w="1016" w:type="pct"/>
          </w:tcPr>
          <w:p w:rsidR="00CD57E1" w:rsidRPr="00433949" w:rsidRDefault="00CD57E1" w:rsidP="00A207AA">
            <w:pPr>
              <w:pStyle w:val="a8"/>
              <w:shd w:val="clear" w:color="auto" w:fill="auto"/>
              <w:tabs>
                <w:tab w:val="left" w:pos="360"/>
                <w:tab w:val="center" w:pos="1000"/>
              </w:tabs>
              <w:spacing w:line="240" w:lineRule="auto"/>
              <w:jc w:val="center"/>
            </w:pPr>
            <w:r w:rsidRPr="00433949">
              <w:rPr>
                <w:sz w:val="24"/>
                <w:szCs w:val="24"/>
                <w:lang w:eastAsia="ru-RU" w:bidi="ru-RU"/>
              </w:rPr>
              <w:t>3 балла</w:t>
            </w:r>
          </w:p>
        </w:tc>
      </w:tr>
      <w:tr w:rsidR="00CD57E1" w:rsidRPr="00433949" w:rsidTr="00A207AA">
        <w:trPr>
          <w:cantSplit/>
        </w:trPr>
        <w:tc>
          <w:tcPr>
            <w:tcW w:w="300" w:type="pct"/>
          </w:tcPr>
          <w:p w:rsidR="00CD57E1" w:rsidRPr="00433949" w:rsidRDefault="00CD57E1" w:rsidP="00A207AA">
            <w:pPr>
              <w:jc w:val="center"/>
              <w:rPr>
                <w:snapToGrid w:val="0"/>
              </w:rPr>
            </w:pPr>
            <w:r w:rsidRPr="00433949">
              <w:rPr>
                <w:snapToGrid w:val="0"/>
              </w:rPr>
              <w:t>14</w:t>
            </w:r>
          </w:p>
        </w:tc>
        <w:tc>
          <w:tcPr>
            <w:tcW w:w="3684" w:type="pct"/>
          </w:tcPr>
          <w:p w:rsidR="00CD57E1" w:rsidRPr="00433949" w:rsidRDefault="003C6E17" w:rsidP="00A207AA">
            <w:pPr>
              <w:pStyle w:val="a8"/>
              <w:shd w:val="clear" w:color="auto" w:fill="auto"/>
              <w:spacing w:line="240" w:lineRule="auto"/>
              <w:ind w:firstLine="259"/>
              <w:rPr>
                <w:sz w:val="24"/>
                <w:szCs w:val="24"/>
                <w:lang w:eastAsia="ru-RU" w:bidi="ru-RU"/>
              </w:rPr>
            </w:pPr>
            <w:r w:rsidRPr="00C35545">
              <w:rPr>
                <w:sz w:val="24"/>
                <w:szCs w:val="24"/>
                <w:lang w:eastAsia="ru-RU" w:bidi="ru-RU"/>
              </w:rPr>
              <w:t xml:space="preserve">За участие в волонтерской деятельности (при условии наличия </w:t>
            </w:r>
            <w:r>
              <w:rPr>
                <w:sz w:val="24"/>
                <w:szCs w:val="24"/>
                <w:lang w:eastAsia="ru-RU" w:bidi="ru-RU"/>
              </w:rPr>
              <w:br/>
            </w:r>
            <w:r w:rsidRPr="00C35545">
              <w:rPr>
                <w:sz w:val="24"/>
                <w:szCs w:val="24"/>
                <w:lang w:eastAsia="ru-RU" w:bidi="ru-RU"/>
              </w:rPr>
              <w:t xml:space="preserve">в Единой информационной системе в сфере добровольчества </w:t>
            </w:r>
            <w:r w:rsidRPr="00C35545">
              <w:rPr>
                <w:sz w:val="24"/>
                <w:szCs w:val="24"/>
                <w:lang w:val="en-US" w:eastAsia="ru-RU" w:bidi="ru-RU"/>
              </w:rPr>
              <w:t>DOBRO</w:t>
            </w:r>
            <w:r w:rsidRPr="00C35545">
              <w:rPr>
                <w:sz w:val="24"/>
                <w:szCs w:val="24"/>
                <w:lang w:eastAsia="ru-RU" w:bidi="ru-RU"/>
              </w:rPr>
              <w:t>.</w:t>
            </w:r>
            <w:r w:rsidRPr="00C35545">
              <w:rPr>
                <w:sz w:val="24"/>
                <w:szCs w:val="24"/>
                <w:lang w:val="en-US" w:eastAsia="ru-RU" w:bidi="ru-RU"/>
              </w:rPr>
              <w:t>RU</w:t>
            </w:r>
            <w:r w:rsidRPr="00C35545">
              <w:rPr>
                <w:sz w:val="24"/>
                <w:szCs w:val="24"/>
                <w:lang w:eastAsia="ru-RU" w:bidi="ru-RU"/>
              </w:rPr>
              <w:t xml:space="preserve"> подтвержденного релевантного опыта волонтерской деятельности</w:t>
            </w:r>
            <w:r>
              <w:rPr>
                <w:sz w:val="24"/>
                <w:szCs w:val="24"/>
                <w:lang w:eastAsia="ru-RU" w:bidi="ru-RU"/>
              </w:rPr>
              <w:t>)</w:t>
            </w:r>
          </w:p>
        </w:tc>
        <w:tc>
          <w:tcPr>
            <w:tcW w:w="1016" w:type="pct"/>
          </w:tcPr>
          <w:p w:rsidR="00CD57E1" w:rsidRPr="00433949" w:rsidRDefault="003C6E17" w:rsidP="00A207AA">
            <w:pPr>
              <w:pStyle w:val="a8"/>
              <w:shd w:val="clear" w:color="auto" w:fill="auto"/>
              <w:tabs>
                <w:tab w:val="left" w:pos="360"/>
                <w:tab w:val="center" w:pos="1000"/>
              </w:tabs>
              <w:spacing w:line="240" w:lineRule="auto"/>
              <w:jc w:val="center"/>
              <w:rPr>
                <w:sz w:val="24"/>
                <w:szCs w:val="24"/>
                <w:lang w:eastAsia="ru-RU" w:bidi="ru-RU"/>
              </w:rPr>
            </w:pPr>
            <w:r w:rsidRPr="00C35545">
              <w:rPr>
                <w:sz w:val="24"/>
                <w:szCs w:val="24"/>
                <w:lang w:eastAsia="ru-RU" w:bidi="ru-RU"/>
              </w:rPr>
              <w:t>до 5 баллов</w:t>
            </w:r>
            <w:r>
              <w:rPr>
                <w:sz w:val="24"/>
                <w:szCs w:val="24"/>
                <w:lang w:eastAsia="ru-RU" w:bidi="ru-RU"/>
              </w:rPr>
              <w:br/>
              <w:t>(по 1 баллу за каждые 100 часов</w:t>
            </w:r>
            <w:r w:rsidRPr="00C35545">
              <w:rPr>
                <w:sz w:val="24"/>
                <w:szCs w:val="24"/>
                <w:lang w:eastAsia="ru-RU" w:bidi="ru-RU"/>
              </w:rPr>
              <w:t>)</w:t>
            </w:r>
          </w:p>
        </w:tc>
      </w:tr>
    </w:tbl>
    <w:p w:rsidR="00724E08" w:rsidRPr="00433949" w:rsidRDefault="00270BFE" w:rsidP="00270BFE">
      <w:pPr>
        <w:suppressAutoHyphens/>
        <w:ind w:firstLine="709"/>
        <w:jc w:val="both"/>
        <w:rPr>
          <w:sz w:val="28"/>
          <w:szCs w:val="28"/>
        </w:rPr>
      </w:pPr>
      <w:r w:rsidRPr="00433949">
        <w:rPr>
          <w:sz w:val="28"/>
          <w:szCs w:val="28"/>
        </w:rPr>
        <w:t xml:space="preserve">Кандидаты, рекомендованные решением приемной комиссии </w:t>
      </w:r>
      <w:r w:rsidR="00745A68" w:rsidRPr="00433949">
        <w:rPr>
          <w:sz w:val="28"/>
          <w:szCs w:val="28"/>
        </w:rPr>
        <w:br/>
      </w:r>
      <w:r w:rsidRPr="00433949">
        <w:rPr>
          <w:sz w:val="28"/>
          <w:szCs w:val="28"/>
        </w:rPr>
        <w:t>к зачислению, зачисляются в КВВУ и назначаются на воинские должности курсантов приказами Министра обороны Российской Федерации по личному составу с 1 августа года приема на обучение.</w:t>
      </w:r>
    </w:p>
    <w:p w:rsidR="00061E0B" w:rsidRPr="00433949" w:rsidRDefault="00061E0B" w:rsidP="00270BFE">
      <w:pPr>
        <w:suppressAutoHyphens/>
        <w:ind w:firstLine="709"/>
        <w:jc w:val="both"/>
        <w:rPr>
          <w:sz w:val="28"/>
          <w:szCs w:val="28"/>
        </w:rPr>
      </w:pPr>
      <w:r w:rsidRPr="00433949">
        <w:rPr>
          <w:sz w:val="28"/>
          <w:szCs w:val="28"/>
        </w:rPr>
        <w:lastRenderedPageBreak/>
        <w:t xml:space="preserve">Граждане, прошедшие и не проходившие военную службу, зачисленные </w:t>
      </w:r>
      <w:r w:rsidR="00724E08" w:rsidRPr="00433949">
        <w:rPr>
          <w:sz w:val="28"/>
          <w:szCs w:val="28"/>
        </w:rPr>
        <w:br/>
      </w:r>
      <w:r w:rsidRPr="00433949">
        <w:rPr>
          <w:sz w:val="28"/>
          <w:szCs w:val="28"/>
        </w:rPr>
        <w:t>в училище курсантами, остаются в расположении училища для прохождения курса общевойсковой подготовки перед приведением их к Военной присяге.</w:t>
      </w:r>
    </w:p>
    <w:p w:rsidR="00061E0B" w:rsidRPr="00433949" w:rsidRDefault="00061E0B" w:rsidP="00061E0B">
      <w:pPr>
        <w:suppressAutoHyphens/>
        <w:ind w:firstLine="709"/>
        <w:jc w:val="both"/>
        <w:rPr>
          <w:sz w:val="28"/>
          <w:szCs w:val="28"/>
        </w:rPr>
      </w:pPr>
      <w:r w:rsidRPr="00433949">
        <w:rPr>
          <w:sz w:val="28"/>
          <w:szCs w:val="28"/>
        </w:rPr>
        <w:t>Проживание курсантов осуществляется:</w:t>
      </w:r>
    </w:p>
    <w:p w:rsidR="00061E0B" w:rsidRPr="00433949" w:rsidRDefault="00061E0B" w:rsidP="00061E0B">
      <w:pPr>
        <w:suppressAutoHyphens/>
        <w:ind w:firstLine="709"/>
        <w:jc w:val="both"/>
        <w:rPr>
          <w:sz w:val="28"/>
          <w:szCs w:val="28"/>
        </w:rPr>
      </w:pPr>
      <w:r w:rsidRPr="00433949">
        <w:rPr>
          <w:sz w:val="28"/>
          <w:szCs w:val="28"/>
        </w:rPr>
        <w:t xml:space="preserve">1 курс – в общежитии казарменного типа на территории военного </w:t>
      </w:r>
      <w:r w:rsidRPr="00433949">
        <w:rPr>
          <w:sz w:val="28"/>
          <w:szCs w:val="28"/>
        </w:rPr>
        <w:br/>
        <w:t>городка № 5 (ул. Красина, 4);</w:t>
      </w:r>
    </w:p>
    <w:p w:rsidR="00061E0B" w:rsidRPr="00433949" w:rsidRDefault="00061E0B" w:rsidP="00061E0B">
      <w:pPr>
        <w:suppressAutoHyphens/>
        <w:ind w:firstLine="709"/>
        <w:jc w:val="both"/>
        <w:rPr>
          <w:sz w:val="28"/>
          <w:szCs w:val="28"/>
        </w:rPr>
      </w:pPr>
      <w:r w:rsidRPr="00433949">
        <w:rPr>
          <w:sz w:val="28"/>
          <w:szCs w:val="28"/>
        </w:rPr>
        <w:t>последующие курсы – в общежитии комнатного типа (</w:t>
      </w:r>
      <w:r w:rsidRPr="00433949">
        <w:rPr>
          <w:i/>
          <w:sz w:val="28"/>
          <w:szCs w:val="28"/>
        </w:rPr>
        <w:t xml:space="preserve">2-3 человека </w:t>
      </w:r>
      <w:r w:rsidRPr="00433949">
        <w:rPr>
          <w:i/>
          <w:sz w:val="28"/>
          <w:szCs w:val="28"/>
        </w:rPr>
        <w:br/>
        <w:t>в комнате</w:t>
      </w:r>
      <w:r w:rsidRPr="00433949">
        <w:rPr>
          <w:sz w:val="28"/>
          <w:szCs w:val="28"/>
        </w:rPr>
        <w:t>) в г. Краснодаре (ул. Северная, д. 267).</w:t>
      </w:r>
    </w:p>
    <w:p w:rsidR="008D4487" w:rsidRPr="00433949" w:rsidRDefault="00061E0B" w:rsidP="00061E0B">
      <w:pPr>
        <w:suppressAutoHyphens/>
        <w:ind w:firstLine="709"/>
        <w:jc w:val="both"/>
        <w:rPr>
          <w:sz w:val="28"/>
          <w:szCs w:val="28"/>
        </w:rPr>
      </w:pPr>
      <w:r w:rsidRPr="00433949">
        <w:rPr>
          <w:sz w:val="28"/>
          <w:szCs w:val="28"/>
        </w:rPr>
        <w:t xml:space="preserve">В настоящее время завершается реконструкция многоквартирного жилого дома для проживания курсантов (ул. Циолковского, д. 1). В ближайшем будущем курсанты 2-5 курсов будут проживать в многоквартирном доме </w:t>
      </w:r>
      <w:r w:rsidRPr="00433949">
        <w:rPr>
          <w:sz w:val="28"/>
          <w:szCs w:val="28"/>
        </w:rPr>
        <w:br/>
        <w:t>(по двое, вчетвером и вшестером в одно, двух, трехкомнатной квартире соответственно), в 15-20 минутах ходьбы от места обучения.</w:t>
      </w:r>
    </w:p>
    <w:p w:rsidR="00072221" w:rsidRPr="00433949" w:rsidRDefault="008D4487" w:rsidP="008D4487">
      <w:pPr>
        <w:tabs>
          <w:tab w:val="num" w:pos="851"/>
        </w:tabs>
        <w:suppressAutoHyphens/>
        <w:ind w:firstLine="709"/>
        <w:jc w:val="both"/>
        <w:rPr>
          <w:sz w:val="28"/>
          <w:szCs w:val="28"/>
        </w:rPr>
      </w:pPr>
      <w:r w:rsidRPr="00433949">
        <w:rPr>
          <w:sz w:val="28"/>
          <w:szCs w:val="28"/>
        </w:rPr>
        <w:t xml:space="preserve">В училище курсанты находятся </w:t>
      </w:r>
      <w:r w:rsidRPr="00433949">
        <w:rPr>
          <w:bCs/>
          <w:sz w:val="28"/>
          <w:szCs w:val="28"/>
        </w:rPr>
        <w:t>на полном государственном обеспечении</w:t>
      </w:r>
      <w:r w:rsidRPr="00433949">
        <w:rPr>
          <w:sz w:val="28"/>
          <w:szCs w:val="28"/>
        </w:rPr>
        <w:t>: бесплатное обучение, проживание, питание, обеспечение вещевым имуществом и другими установленными видами довольствия.</w:t>
      </w:r>
    </w:p>
    <w:p w:rsidR="000530F0" w:rsidRPr="00433949" w:rsidRDefault="000530F0" w:rsidP="00FB3335">
      <w:pPr>
        <w:tabs>
          <w:tab w:val="num" w:pos="851"/>
        </w:tabs>
        <w:suppressAutoHyphens/>
        <w:ind w:firstLine="709"/>
        <w:jc w:val="both"/>
        <w:rPr>
          <w:sz w:val="28"/>
          <w:szCs w:val="28"/>
        </w:rPr>
      </w:pPr>
      <w:r w:rsidRPr="00433949">
        <w:rPr>
          <w:sz w:val="28"/>
          <w:szCs w:val="28"/>
        </w:rPr>
        <w:t>Денежное довольствие курсантов составляет:</w:t>
      </w:r>
    </w:p>
    <w:p w:rsidR="000530F0" w:rsidRPr="00433949" w:rsidRDefault="000530F0" w:rsidP="00FB3335">
      <w:pPr>
        <w:suppressAutoHyphens/>
        <w:ind w:firstLine="709"/>
        <w:jc w:val="both"/>
        <w:rPr>
          <w:sz w:val="28"/>
          <w:szCs w:val="28"/>
        </w:rPr>
      </w:pPr>
      <w:r w:rsidRPr="00433949">
        <w:rPr>
          <w:sz w:val="28"/>
          <w:szCs w:val="28"/>
        </w:rPr>
        <w:t>1 курс – как военнослужащие по призыву 2 </w:t>
      </w:r>
      <w:r w:rsidR="009B0783">
        <w:rPr>
          <w:sz w:val="28"/>
          <w:szCs w:val="28"/>
        </w:rPr>
        <w:t>563</w:t>
      </w:r>
      <w:r w:rsidRPr="00433949">
        <w:rPr>
          <w:sz w:val="28"/>
          <w:szCs w:val="28"/>
        </w:rPr>
        <w:t xml:space="preserve"> руб.;</w:t>
      </w:r>
    </w:p>
    <w:p w:rsidR="000530F0" w:rsidRPr="00433949" w:rsidRDefault="000530F0" w:rsidP="00FB3335">
      <w:pPr>
        <w:suppressAutoHyphens/>
        <w:ind w:firstLine="709"/>
        <w:jc w:val="both"/>
        <w:rPr>
          <w:sz w:val="28"/>
          <w:szCs w:val="28"/>
        </w:rPr>
      </w:pPr>
      <w:r w:rsidRPr="00433949">
        <w:rPr>
          <w:sz w:val="28"/>
          <w:szCs w:val="28"/>
        </w:rPr>
        <w:t>последующие курсы – после заключения контракта от 1</w:t>
      </w:r>
      <w:r w:rsidR="009B0783">
        <w:rPr>
          <w:sz w:val="28"/>
          <w:szCs w:val="28"/>
        </w:rPr>
        <w:t>5</w:t>
      </w:r>
      <w:r w:rsidRPr="00433949">
        <w:rPr>
          <w:sz w:val="28"/>
          <w:szCs w:val="28"/>
        </w:rPr>
        <w:t> </w:t>
      </w:r>
      <w:r w:rsidR="009B0783">
        <w:rPr>
          <w:sz w:val="28"/>
          <w:szCs w:val="28"/>
        </w:rPr>
        <w:t>9</w:t>
      </w:r>
      <w:r w:rsidRPr="00433949">
        <w:rPr>
          <w:sz w:val="28"/>
          <w:szCs w:val="28"/>
        </w:rPr>
        <w:t>00 руб.</w:t>
      </w:r>
      <w:r w:rsidR="00DA0129">
        <w:rPr>
          <w:sz w:val="28"/>
          <w:szCs w:val="28"/>
        </w:rPr>
        <w:t xml:space="preserve"> и выше.</w:t>
      </w:r>
    </w:p>
    <w:p w:rsidR="000530F0" w:rsidRPr="00433949" w:rsidRDefault="000530F0" w:rsidP="00FB3335">
      <w:pPr>
        <w:tabs>
          <w:tab w:val="num" w:pos="851"/>
        </w:tabs>
        <w:suppressAutoHyphens/>
        <w:ind w:firstLine="709"/>
        <w:jc w:val="both"/>
        <w:rPr>
          <w:sz w:val="28"/>
          <w:szCs w:val="28"/>
        </w:rPr>
      </w:pPr>
      <w:r w:rsidRPr="00433949">
        <w:rPr>
          <w:sz w:val="28"/>
          <w:szCs w:val="28"/>
        </w:rPr>
        <w:t>Денежное довольствие курсанта, заключившего контракт, рассчитывается в зависимости от воинского звания военнослужащего, выслуги лет, успеваемости и спортивных достижений, а также ежемесячных надбавок:</w:t>
      </w:r>
    </w:p>
    <w:p w:rsidR="000530F0" w:rsidRPr="00433949" w:rsidRDefault="000530F0" w:rsidP="00FB3335">
      <w:pPr>
        <w:suppressAutoHyphens/>
        <w:ind w:firstLine="709"/>
        <w:jc w:val="both"/>
        <w:rPr>
          <w:sz w:val="28"/>
          <w:szCs w:val="28"/>
        </w:rPr>
      </w:pPr>
      <w:r w:rsidRPr="00433949">
        <w:rPr>
          <w:sz w:val="28"/>
          <w:szCs w:val="28"/>
        </w:rPr>
        <w:t>успевающие на отлично и х</w:t>
      </w:r>
      <w:r w:rsidR="008B5E7F" w:rsidRPr="00433949">
        <w:rPr>
          <w:sz w:val="28"/>
          <w:szCs w:val="28"/>
        </w:rPr>
        <w:t xml:space="preserve">орошо премия в размере до 25 % </w:t>
      </w:r>
      <w:r w:rsidRPr="00433949">
        <w:rPr>
          <w:sz w:val="28"/>
          <w:szCs w:val="28"/>
        </w:rPr>
        <w:t xml:space="preserve">от оклада </w:t>
      </w:r>
      <w:r w:rsidR="008B5E7F" w:rsidRPr="00433949">
        <w:rPr>
          <w:sz w:val="28"/>
          <w:szCs w:val="28"/>
        </w:rPr>
        <w:br/>
      </w:r>
      <w:r w:rsidRPr="00433949">
        <w:rPr>
          <w:sz w:val="28"/>
          <w:szCs w:val="28"/>
        </w:rPr>
        <w:t>по должности и воинскому званию;</w:t>
      </w:r>
    </w:p>
    <w:p w:rsidR="000530F0" w:rsidRPr="00433949" w:rsidRDefault="000530F0" w:rsidP="00FB3335">
      <w:pPr>
        <w:suppressAutoHyphens/>
        <w:ind w:firstLine="709"/>
        <w:jc w:val="both"/>
        <w:rPr>
          <w:sz w:val="28"/>
          <w:szCs w:val="28"/>
        </w:rPr>
      </w:pPr>
      <w:r w:rsidRPr="00433949">
        <w:rPr>
          <w:sz w:val="28"/>
          <w:szCs w:val="28"/>
        </w:rPr>
        <w:t>подтвердившие установленным порядком квалификационный уровень физической подготовленности надбавка в размере д</w:t>
      </w:r>
      <w:r w:rsidR="008B5E7F" w:rsidRPr="00433949">
        <w:rPr>
          <w:sz w:val="28"/>
          <w:szCs w:val="28"/>
        </w:rPr>
        <w:t xml:space="preserve">о 70 % </w:t>
      </w:r>
      <w:r w:rsidRPr="00433949">
        <w:rPr>
          <w:sz w:val="28"/>
          <w:szCs w:val="28"/>
        </w:rPr>
        <w:t xml:space="preserve">от оклада </w:t>
      </w:r>
      <w:r w:rsidR="008B5E7F" w:rsidRPr="00433949">
        <w:rPr>
          <w:sz w:val="28"/>
          <w:szCs w:val="28"/>
        </w:rPr>
        <w:br/>
      </w:r>
      <w:r w:rsidRPr="00433949">
        <w:rPr>
          <w:sz w:val="28"/>
          <w:szCs w:val="28"/>
        </w:rPr>
        <w:t>по должности и воинскому званию;</w:t>
      </w:r>
    </w:p>
    <w:p w:rsidR="000530F0" w:rsidRPr="00433949" w:rsidRDefault="000530F0" w:rsidP="00FB3335">
      <w:pPr>
        <w:suppressAutoHyphens/>
        <w:ind w:firstLine="709"/>
        <w:jc w:val="both"/>
        <w:rPr>
          <w:sz w:val="28"/>
          <w:szCs w:val="28"/>
        </w:rPr>
      </w:pPr>
      <w:r w:rsidRPr="00433949">
        <w:rPr>
          <w:sz w:val="28"/>
          <w:szCs w:val="28"/>
        </w:rPr>
        <w:t>на старших курсах за работу со сведениями, составляющими государственную тайну, надбав</w:t>
      </w:r>
      <w:r w:rsidR="008B5E7F" w:rsidRPr="00433949">
        <w:rPr>
          <w:sz w:val="28"/>
          <w:szCs w:val="28"/>
        </w:rPr>
        <w:t xml:space="preserve">ка в размере до 25 % от оклада </w:t>
      </w:r>
      <w:r w:rsidRPr="00433949">
        <w:rPr>
          <w:sz w:val="28"/>
          <w:szCs w:val="28"/>
        </w:rPr>
        <w:t xml:space="preserve">по должности </w:t>
      </w:r>
      <w:r w:rsidR="008B5E7F" w:rsidRPr="00433949">
        <w:rPr>
          <w:sz w:val="28"/>
          <w:szCs w:val="28"/>
        </w:rPr>
        <w:br/>
      </w:r>
      <w:r w:rsidRPr="00433949">
        <w:rPr>
          <w:sz w:val="28"/>
          <w:szCs w:val="28"/>
        </w:rPr>
        <w:t>и воинскому званию.</w:t>
      </w:r>
    </w:p>
    <w:p w:rsidR="000530F0" w:rsidRPr="00433949" w:rsidRDefault="000530F0" w:rsidP="00FB3335">
      <w:pPr>
        <w:tabs>
          <w:tab w:val="num" w:pos="851"/>
        </w:tabs>
        <w:suppressAutoHyphens/>
        <w:ind w:firstLine="709"/>
        <w:jc w:val="both"/>
        <w:rPr>
          <w:sz w:val="28"/>
          <w:szCs w:val="28"/>
        </w:rPr>
      </w:pPr>
      <w:r w:rsidRPr="00433949">
        <w:rPr>
          <w:sz w:val="28"/>
          <w:szCs w:val="28"/>
        </w:rPr>
        <w:t>Также, за успехи в научных исследованиях, наиболее одаренным курсантам дополнительно ежемесячно выплачиваются государственные (именные) стипендии Президента Р</w:t>
      </w:r>
      <w:r w:rsidR="00AC27B8" w:rsidRPr="00433949">
        <w:rPr>
          <w:sz w:val="28"/>
          <w:szCs w:val="28"/>
        </w:rPr>
        <w:t xml:space="preserve">оссийской </w:t>
      </w:r>
      <w:r w:rsidRPr="00433949">
        <w:rPr>
          <w:sz w:val="28"/>
          <w:szCs w:val="28"/>
        </w:rPr>
        <w:t>Ф</w:t>
      </w:r>
      <w:r w:rsidR="00AC27B8" w:rsidRPr="00433949">
        <w:rPr>
          <w:sz w:val="28"/>
          <w:szCs w:val="28"/>
        </w:rPr>
        <w:t>едерации</w:t>
      </w:r>
      <w:r w:rsidRPr="00433949">
        <w:rPr>
          <w:sz w:val="28"/>
          <w:szCs w:val="28"/>
        </w:rPr>
        <w:t>, Правительства Р</w:t>
      </w:r>
      <w:r w:rsidR="00AC27B8" w:rsidRPr="00433949">
        <w:rPr>
          <w:sz w:val="28"/>
          <w:szCs w:val="28"/>
        </w:rPr>
        <w:t xml:space="preserve">оссийской </w:t>
      </w:r>
      <w:r w:rsidRPr="00433949">
        <w:rPr>
          <w:sz w:val="28"/>
          <w:szCs w:val="28"/>
        </w:rPr>
        <w:t>Ф</w:t>
      </w:r>
      <w:r w:rsidR="00AC27B8" w:rsidRPr="00433949">
        <w:rPr>
          <w:sz w:val="28"/>
          <w:szCs w:val="28"/>
        </w:rPr>
        <w:t>едерации</w:t>
      </w:r>
      <w:r w:rsidRPr="00433949">
        <w:rPr>
          <w:sz w:val="28"/>
          <w:szCs w:val="28"/>
        </w:rPr>
        <w:t xml:space="preserve"> или Министра обороны Р</w:t>
      </w:r>
      <w:r w:rsidR="00AC27B8" w:rsidRPr="00433949">
        <w:rPr>
          <w:sz w:val="28"/>
          <w:szCs w:val="28"/>
        </w:rPr>
        <w:t xml:space="preserve">оссийской </w:t>
      </w:r>
      <w:r w:rsidRPr="00433949">
        <w:rPr>
          <w:sz w:val="28"/>
          <w:szCs w:val="28"/>
        </w:rPr>
        <w:t>Ф</w:t>
      </w:r>
      <w:r w:rsidR="00AC27B8" w:rsidRPr="00433949">
        <w:rPr>
          <w:sz w:val="28"/>
          <w:szCs w:val="28"/>
        </w:rPr>
        <w:t>едерации</w:t>
      </w:r>
      <w:r w:rsidRPr="00433949">
        <w:rPr>
          <w:sz w:val="28"/>
          <w:szCs w:val="28"/>
        </w:rPr>
        <w:t>.</w:t>
      </w:r>
    </w:p>
    <w:p w:rsidR="00A207AA" w:rsidRPr="00433949" w:rsidRDefault="00A207AA" w:rsidP="00A207AA">
      <w:pPr>
        <w:tabs>
          <w:tab w:val="num" w:pos="851"/>
        </w:tabs>
        <w:suppressAutoHyphens/>
        <w:ind w:firstLine="709"/>
        <w:jc w:val="both"/>
        <w:rPr>
          <w:sz w:val="28"/>
          <w:szCs w:val="28"/>
        </w:rPr>
      </w:pPr>
      <w:r w:rsidRPr="00433949">
        <w:rPr>
          <w:sz w:val="28"/>
          <w:szCs w:val="28"/>
        </w:rPr>
        <w:t>Курсанты училища активно принимают участие в олимпиадах:</w:t>
      </w:r>
    </w:p>
    <w:p w:rsidR="00A207AA" w:rsidRPr="00433949" w:rsidRDefault="00A207AA" w:rsidP="00A207AA">
      <w:pPr>
        <w:tabs>
          <w:tab w:val="num" w:pos="851"/>
        </w:tabs>
        <w:suppressAutoHyphens/>
        <w:ind w:firstLine="709"/>
        <w:jc w:val="both"/>
        <w:rPr>
          <w:sz w:val="28"/>
          <w:szCs w:val="28"/>
        </w:rPr>
      </w:pPr>
      <w:r w:rsidRPr="00433949">
        <w:rPr>
          <w:sz w:val="28"/>
          <w:szCs w:val="28"/>
        </w:rPr>
        <w:t>по Математике;</w:t>
      </w:r>
    </w:p>
    <w:p w:rsidR="00A207AA" w:rsidRPr="00433949" w:rsidRDefault="00A207AA" w:rsidP="00A207AA">
      <w:pPr>
        <w:tabs>
          <w:tab w:val="num" w:pos="851"/>
        </w:tabs>
        <w:suppressAutoHyphens/>
        <w:ind w:firstLine="709"/>
        <w:jc w:val="both"/>
        <w:rPr>
          <w:sz w:val="28"/>
          <w:szCs w:val="28"/>
        </w:rPr>
      </w:pPr>
      <w:r w:rsidRPr="00433949">
        <w:rPr>
          <w:sz w:val="28"/>
          <w:szCs w:val="28"/>
        </w:rPr>
        <w:t>по Информатике;</w:t>
      </w:r>
    </w:p>
    <w:p w:rsidR="00A207AA" w:rsidRPr="00433949" w:rsidRDefault="00A207AA" w:rsidP="00A207AA">
      <w:pPr>
        <w:tabs>
          <w:tab w:val="num" w:pos="851"/>
        </w:tabs>
        <w:suppressAutoHyphens/>
        <w:ind w:firstLine="709"/>
        <w:jc w:val="both"/>
        <w:rPr>
          <w:sz w:val="28"/>
          <w:szCs w:val="28"/>
        </w:rPr>
      </w:pPr>
      <w:r w:rsidRPr="00433949">
        <w:rPr>
          <w:sz w:val="28"/>
          <w:szCs w:val="28"/>
        </w:rPr>
        <w:t>по Программированию;</w:t>
      </w:r>
    </w:p>
    <w:p w:rsidR="00A207AA" w:rsidRPr="00433949" w:rsidRDefault="00A207AA" w:rsidP="00A207AA">
      <w:pPr>
        <w:tabs>
          <w:tab w:val="num" w:pos="851"/>
        </w:tabs>
        <w:suppressAutoHyphens/>
        <w:ind w:firstLine="709"/>
        <w:jc w:val="both"/>
        <w:rPr>
          <w:sz w:val="28"/>
          <w:szCs w:val="28"/>
        </w:rPr>
      </w:pPr>
      <w:r w:rsidRPr="00433949">
        <w:rPr>
          <w:sz w:val="28"/>
          <w:szCs w:val="28"/>
        </w:rPr>
        <w:t>по Физике;</w:t>
      </w:r>
    </w:p>
    <w:p w:rsidR="00A207AA" w:rsidRPr="00433949" w:rsidRDefault="00A207AA" w:rsidP="00A207AA">
      <w:pPr>
        <w:tabs>
          <w:tab w:val="num" w:pos="851"/>
        </w:tabs>
        <w:suppressAutoHyphens/>
        <w:ind w:firstLine="709"/>
        <w:jc w:val="both"/>
        <w:rPr>
          <w:sz w:val="28"/>
          <w:szCs w:val="28"/>
        </w:rPr>
      </w:pPr>
      <w:r w:rsidRPr="00433949">
        <w:rPr>
          <w:sz w:val="28"/>
          <w:szCs w:val="28"/>
        </w:rPr>
        <w:t>по Иностранному языку;</w:t>
      </w:r>
    </w:p>
    <w:p w:rsidR="00A207AA" w:rsidRPr="00433949" w:rsidRDefault="00A207AA" w:rsidP="00A207AA">
      <w:pPr>
        <w:tabs>
          <w:tab w:val="num" w:pos="851"/>
        </w:tabs>
        <w:suppressAutoHyphens/>
        <w:ind w:firstLine="709"/>
        <w:jc w:val="both"/>
        <w:rPr>
          <w:sz w:val="28"/>
          <w:szCs w:val="28"/>
        </w:rPr>
      </w:pPr>
      <w:r w:rsidRPr="00433949">
        <w:rPr>
          <w:sz w:val="28"/>
          <w:szCs w:val="28"/>
        </w:rPr>
        <w:t>по Военно-профессиональной подготовке.</w:t>
      </w:r>
    </w:p>
    <w:p w:rsidR="00A207AA" w:rsidRPr="00433949" w:rsidRDefault="00A207AA" w:rsidP="00A207AA">
      <w:pPr>
        <w:tabs>
          <w:tab w:val="num" w:pos="851"/>
        </w:tabs>
        <w:suppressAutoHyphens/>
        <w:ind w:firstLine="709"/>
        <w:jc w:val="both"/>
        <w:rPr>
          <w:sz w:val="28"/>
          <w:szCs w:val="28"/>
        </w:rPr>
      </w:pPr>
      <w:r w:rsidRPr="00433949">
        <w:rPr>
          <w:sz w:val="28"/>
          <w:szCs w:val="28"/>
        </w:rPr>
        <w:t>В училище создана база для занятия спортом. В училище работают спортивные секции, наши курсанты активно участвуют в спортивных соревнованиях:</w:t>
      </w:r>
    </w:p>
    <w:p w:rsidR="00A207AA" w:rsidRPr="00433949" w:rsidRDefault="00A207AA" w:rsidP="00A207AA">
      <w:pPr>
        <w:tabs>
          <w:tab w:val="num" w:pos="851"/>
        </w:tabs>
        <w:suppressAutoHyphens/>
        <w:ind w:firstLine="709"/>
        <w:jc w:val="both"/>
        <w:rPr>
          <w:sz w:val="28"/>
          <w:szCs w:val="28"/>
        </w:rPr>
      </w:pPr>
      <w:r w:rsidRPr="00433949">
        <w:rPr>
          <w:sz w:val="28"/>
          <w:szCs w:val="28"/>
        </w:rPr>
        <w:t>по волейболу;</w:t>
      </w:r>
    </w:p>
    <w:p w:rsidR="00A207AA" w:rsidRPr="00433949" w:rsidRDefault="00A207AA" w:rsidP="00A207AA">
      <w:pPr>
        <w:tabs>
          <w:tab w:val="num" w:pos="851"/>
        </w:tabs>
        <w:suppressAutoHyphens/>
        <w:ind w:firstLine="709"/>
        <w:jc w:val="both"/>
        <w:rPr>
          <w:sz w:val="28"/>
          <w:szCs w:val="28"/>
        </w:rPr>
      </w:pPr>
      <w:r w:rsidRPr="00433949">
        <w:rPr>
          <w:sz w:val="28"/>
          <w:szCs w:val="28"/>
        </w:rPr>
        <w:t>по мини-футболу;</w:t>
      </w:r>
    </w:p>
    <w:p w:rsidR="00A207AA" w:rsidRPr="00433949" w:rsidRDefault="00A207AA" w:rsidP="00A207AA">
      <w:pPr>
        <w:tabs>
          <w:tab w:val="num" w:pos="851"/>
        </w:tabs>
        <w:suppressAutoHyphens/>
        <w:ind w:firstLine="709"/>
        <w:jc w:val="both"/>
        <w:rPr>
          <w:sz w:val="28"/>
          <w:szCs w:val="28"/>
        </w:rPr>
      </w:pPr>
      <w:r w:rsidRPr="00433949">
        <w:rPr>
          <w:sz w:val="28"/>
          <w:szCs w:val="28"/>
        </w:rPr>
        <w:t>по плаванию;</w:t>
      </w:r>
    </w:p>
    <w:p w:rsidR="00A207AA" w:rsidRPr="00433949" w:rsidRDefault="00A207AA" w:rsidP="00A207AA">
      <w:pPr>
        <w:tabs>
          <w:tab w:val="num" w:pos="851"/>
        </w:tabs>
        <w:suppressAutoHyphens/>
        <w:ind w:firstLine="709"/>
        <w:jc w:val="both"/>
        <w:rPr>
          <w:sz w:val="28"/>
          <w:szCs w:val="28"/>
        </w:rPr>
      </w:pPr>
      <w:r w:rsidRPr="00433949">
        <w:rPr>
          <w:sz w:val="28"/>
          <w:szCs w:val="28"/>
        </w:rPr>
        <w:lastRenderedPageBreak/>
        <w:t>по рукопашному бою;</w:t>
      </w:r>
    </w:p>
    <w:p w:rsidR="00A207AA" w:rsidRPr="00433949" w:rsidRDefault="00A207AA" w:rsidP="00A207AA">
      <w:pPr>
        <w:tabs>
          <w:tab w:val="num" w:pos="851"/>
        </w:tabs>
        <w:suppressAutoHyphens/>
        <w:ind w:firstLine="709"/>
        <w:jc w:val="both"/>
        <w:rPr>
          <w:sz w:val="28"/>
          <w:szCs w:val="28"/>
        </w:rPr>
      </w:pPr>
      <w:r w:rsidRPr="00433949">
        <w:rPr>
          <w:sz w:val="28"/>
          <w:szCs w:val="28"/>
        </w:rPr>
        <w:t>по самбо;</w:t>
      </w:r>
    </w:p>
    <w:p w:rsidR="00A207AA" w:rsidRPr="00433949" w:rsidRDefault="00A207AA" w:rsidP="00A207AA">
      <w:pPr>
        <w:tabs>
          <w:tab w:val="num" w:pos="851"/>
        </w:tabs>
        <w:suppressAutoHyphens/>
        <w:ind w:firstLine="709"/>
        <w:jc w:val="both"/>
        <w:rPr>
          <w:sz w:val="28"/>
          <w:szCs w:val="28"/>
        </w:rPr>
      </w:pPr>
      <w:r w:rsidRPr="00433949">
        <w:rPr>
          <w:sz w:val="28"/>
          <w:szCs w:val="28"/>
        </w:rPr>
        <w:t>по гиревому спорту;</w:t>
      </w:r>
    </w:p>
    <w:p w:rsidR="00A207AA" w:rsidRPr="00433949" w:rsidRDefault="00A207AA" w:rsidP="00A207AA">
      <w:pPr>
        <w:tabs>
          <w:tab w:val="num" w:pos="851"/>
        </w:tabs>
        <w:suppressAutoHyphens/>
        <w:ind w:firstLine="709"/>
        <w:jc w:val="both"/>
        <w:rPr>
          <w:sz w:val="28"/>
          <w:szCs w:val="28"/>
        </w:rPr>
      </w:pPr>
      <w:r w:rsidRPr="00433949">
        <w:rPr>
          <w:sz w:val="28"/>
          <w:szCs w:val="28"/>
        </w:rPr>
        <w:t>по спортивному ориентированию;</w:t>
      </w:r>
    </w:p>
    <w:p w:rsidR="00A207AA" w:rsidRPr="00433949" w:rsidRDefault="00A207AA" w:rsidP="00A207AA">
      <w:pPr>
        <w:tabs>
          <w:tab w:val="num" w:pos="851"/>
        </w:tabs>
        <w:suppressAutoHyphens/>
        <w:ind w:firstLine="709"/>
        <w:jc w:val="both"/>
        <w:rPr>
          <w:sz w:val="28"/>
          <w:szCs w:val="28"/>
        </w:rPr>
      </w:pPr>
      <w:r w:rsidRPr="00433949">
        <w:rPr>
          <w:sz w:val="28"/>
          <w:szCs w:val="28"/>
        </w:rPr>
        <w:t>по военному пятиборью;</w:t>
      </w:r>
    </w:p>
    <w:p w:rsidR="00A207AA" w:rsidRPr="00433949" w:rsidRDefault="00A207AA" w:rsidP="00A207AA">
      <w:pPr>
        <w:tabs>
          <w:tab w:val="num" w:pos="851"/>
        </w:tabs>
        <w:suppressAutoHyphens/>
        <w:ind w:firstLine="709"/>
        <w:jc w:val="both"/>
        <w:rPr>
          <w:sz w:val="28"/>
          <w:szCs w:val="28"/>
        </w:rPr>
      </w:pPr>
      <w:r w:rsidRPr="00433949">
        <w:rPr>
          <w:sz w:val="28"/>
          <w:szCs w:val="28"/>
        </w:rPr>
        <w:t>по стрельбе;</w:t>
      </w:r>
    </w:p>
    <w:p w:rsidR="009A7A0A" w:rsidRPr="00433949" w:rsidRDefault="00A207AA" w:rsidP="00A207AA">
      <w:pPr>
        <w:tabs>
          <w:tab w:val="num" w:pos="851"/>
        </w:tabs>
        <w:suppressAutoHyphens/>
        <w:ind w:firstLine="709"/>
        <w:jc w:val="both"/>
        <w:rPr>
          <w:sz w:val="28"/>
          <w:szCs w:val="28"/>
        </w:rPr>
      </w:pPr>
      <w:r w:rsidRPr="00433949">
        <w:rPr>
          <w:sz w:val="28"/>
          <w:szCs w:val="28"/>
        </w:rPr>
        <w:t>в курсантском броске.</w:t>
      </w:r>
    </w:p>
    <w:p w:rsidR="009A7A0A" w:rsidRDefault="009A7A0A" w:rsidP="00A207AA">
      <w:pPr>
        <w:tabs>
          <w:tab w:val="num" w:pos="851"/>
        </w:tabs>
        <w:suppressAutoHyphens/>
        <w:ind w:firstLine="709"/>
        <w:jc w:val="both"/>
        <w:rPr>
          <w:sz w:val="28"/>
          <w:szCs w:val="28"/>
        </w:rPr>
      </w:pPr>
    </w:p>
    <w:p w:rsidR="004D7F1A" w:rsidRPr="00433949" w:rsidRDefault="004D7F1A" w:rsidP="004D7F1A">
      <w:pPr>
        <w:ind w:firstLine="709"/>
        <w:jc w:val="both"/>
        <w:rPr>
          <w:snapToGrid w:val="0"/>
          <w:sz w:val="28"/>
          <w:szCs w:val="28"/>
        </w:rPr>
      </w:pPr>
      <w:r w:rsidRPr="00433949">
        <w:rPr>
          <w:snapToGrid w:val="0"/>
          <w:sz w:val="28"/>
          <w:szCs w:val="28"/>
        </w:rPr>
        <w:t xml:space="preserve">В училище высоко развито художественное творчество курсантов. </w:t>
      </w:r>
      <w:r w:rsidRPr="00433949">
        <w:rPr>
          <w:sz w:val="28"/>
          <w:szCs w:val="28"/>
        </w:rPr>
        <w:t>Коллективы художественной самодеятельности училища принимают участие в праздничных концертах для сотрудников и военнослужащих училища, на концертных площадках города Краснодара. Ни один Краснодарский городской фестиваль героико-патриотической песни «Пою моё Отечество» не проходит без участия военнослужащих училища, которые регулярно становятся лауреатами фестиваля, как в личных номинациях, так и в составе вокального ансамбля. Участвуют во всероссийском фестивале народного творчества воинов Вооруженных Сил «Катюша», проходящем в городе Москва.</w:t>
      </w:r>
    </w:p>
    <w:p w:rsidR="004D7F1A" w:rsidRPr="00433949" w:rsidRDefault="004D7F1A" w:rsidP="004D7F1A">
      <w:pPr>
        <w:ind w:firstLine="709"/>
        <w:jc w:val="both"/>
        <w:rPr>
          <w:sz w:val="28"/>
          <w:szCs w:val="28"/>
        </w:rPr>
      </w:pPr>
      <w:r w:rsidRPr="00433949">
        <w:rPr>
          <w:sz w:val="28"/>
          <w:szCs w:val="28"/>
        </w:rPr>
        <w:t>Созданная в КВВУ команда КВН неоднократно участвовала в финальных играх КВН среди команд военно-учебных заведений на кубок Министра обороны Российской Федерации в городе Москве, а также получала почетное право выступать в телевизионной премьер-лиге КВН и фестивалях КВН города Сочи.</w:t>
      </w:r>
    </w:p>
    <w:p w:rsidR="004D7F1A" w:rsidRPr="00433949" w:rsidRDefault="004D7F1A" w:rsidP="004D7F1A">
      <w:pPr>
        <w:ind w:firstLine="709"/>
        <w:jc w:val="both"/>
        <w:rPr>
          <w:sz w:val="28"/>
          <w:szCs w:val="28"/>
        </w:rPr>
      </w:pPr>
      <w:r w:rsidRPr="00433949">
        <w:rPr>
          <w:sz w:val="28"/>
          <w:szCs w:val="28"/>
        </w:rPr>
        <w:t>Ежегодно, в ознаменование Дня Победы советского народа в Великой Отечественной войне 1941-1945 гг., военнослужащие КВВУ принимают участие в параде войск Краснодарского гарнизона, показывая высокую слаженность и строевую выучку при прохождении торжественным маршем.</w:t>
      </w:r>
    </w:p>
    <w:p w:rsidR="004D7F1A" w:rsidRPr="00433949" w:rsidRDefault="004D7F1A" w:rsidP="004D7F1A">
      <w:pPr>
        <w:tabs>
          <w:tab w:val="num" w:pos="851"/>
        </w:tabs>
        <w:suppressAutoHyphens/>
        <w:ind w:firstLine="709"/>
        <w:jc w:val="both"/>
        <w:rPr>
          <w:sz w:val="28"/>
          <w:szCs w:val="28"/>
        </w:rPr>
      </w:pPr>
      <w:r w:rsidRPr="00433949">
        <w:rPr>
          <w:sz w:val="28"/>
          <w:szCs w:val="28"/>
        </w:rPr>
        <w:t xml:space="preserve">Каникулярный отпуск курсанта составляет </w:t>
      </w:r>
      <w:r w:rsidRPr="00433949">
        <w:rPr>
          <w:b/>
          <w:sz w:val="28"/>
          <w:szCs w:val="28"/>
        </w:rPr>
        <w:t xml:space="preserve">45 суток, </w:t>
      </w:r>
      <w:r w:rsidRPr="00433949">
        <w:rPr>
          <w:sz w:val="28"/>
          <w:szCs w:val="28"/>
        </w:rPr>
        <w:t>которые делятся на:</w:t>
      </w:r>
    </w:p>
    <w:p w:rsidR="004D7F1A" w:rsidRPr="00433949" w:rsidRDefault="004D7F1A" w:rsidP="004D7F1A">
      <w:pPr>
        <w:tabs>
          <w:tab w:val="num" w:pos="851"/>
        </w:tabs>
        <w:suppressAutoHyphens/>
        <w:ind w:firstLine="709"/>
        <w:jc w:val="both"/>
        <w:rPr>
          <w:sz w:val="28"/>
          <w:szCs w:val="28"/>
        </w:rPr>
      </w:pPr>
      <w:r w:rsidRPr="00433949">
        <w:rPr>
          <w:sz w:val="28"/>
          <w:szCs w:val="28"/>
        </w:rPr>
        <w:t>летний каникулярный отпуск продолжительностью 30 суток;</w:t>
      </w:r>
    </w:p>
    <w:p w:rsidR="004D7F1A" w:rsidRPr="00433949" w:rsidRDefault="004D7F1A" w:rsidP="004D7F1A">
      <w:pPr>
        <w:tabs>
          <w:tab w:val="num" w:pos="851"/>
        </w:tabs>
        <w:suppressAutoHyphens/>
        <w:ind w:firstLine="709"/>
        <w:jc w:val="both"/>
        <w:rPr>
          <w:sz w:val="28"/>
          <w:szCs w:val="28"/>
        </w:rPr>
      </w:pPr>
      <w:r w:rsidRPr="00433949">
        <w:rPr>
          <w:sz w:val="28"/>
          <w:szCs w:val="28"/>
        </w:rPr>
        <w:t>зимний каникулярный отпуск продолжительностью 15 суток.</w:t>
      </w:r>
    </w:p>
    <w:p w:rsidR="004D7F1A" w:rsidRPr="00433949" w:rsidRDefault="004D7F1A" w:rsidP="004D7F1A">
      <w:pPr>
        <w:tabs>
          <w:tab w:val="num" w:pos="851"/>
        </w:tabs>
        <w:suppressAutoHyphens/>
        <w:ind w:firstLine="709"/>
        <w:jc w:val="both"/>
        <w:rPr>
          <w:sz w:val="28"/>
          <w:szCs w:val="28"/>
        </w:rPr>
      </w:pPr>
      <w:r w:rsidRPr="00433949">
        <w:rPr>
          <w:sz w:val="28"/>
          <w:szCs w:val="28"/>
        </w:rPr>
        <w:t>Кроме того, курсантам, успевающим на «отлично» предоставляются дополнительные дни к отпуску.</w:t>
      </w:r>
    </w:p>
    <w:p w:rsidR="004D7F1A" w:rsidRPr="00433949" w:rsidRDefault="004D7F1A" w:rsidP="004D7F1A">
      <w:pPr>
        <w:tabs>
          <w:tab w:val="num" w:pos="851"/>
        </w:tabs>
        <w:suppressAutoHyphens/>
        <w:ind w:firstLine="709"/>
        <w:jc w:val="both"/>
        <w:rPr>
          <w:sz w:val="28"/>
          <w:szCs w:val="28"/>
        </w:rPr>
      </w:pPr>
      <w:r w:rsidRPr="00433949">
        <w:rPr>
          <w:sz w:val="28"/>
          <w:szCs w:val="28"/>
        </w:rPr>
        <w:t xml:space="preserve">На первом курсе, курсантам, проходящим военную службу по призыву, выдаются воинские перевозочные документы к месту проведения отпуска </w:t>
      </w:r>
      <w:r w:rsidRPr="00433949">
        <w:rPr>
          <w:sz w:val="28"/>
          <w:szCs w:val="28"/>
        </w:rPr>
        <w:br/>
        <w:t>и обратно.</w:t>
      </w:r>
    </w:p>
    <w:p w:rsidR="00A207AA" w:rsidRPr="00433949" w:rsidRDefault="00A207AA" w:rsidP="00A207AA">
      <w:pPr>
        <w:tabs>
          <w:tab w:val="num" w:pos="851"/>
        </w:tabs>
        <w:suppressAutoHyphens/>
        <w:ind w:firstLine="709"/>
        <w:jc w:val="both"/>
        <w:rPr>
          <w:sz w:val="28"/>
          <w:szCs w:val="28"/>
        </w:rPr>
      </w:pPr>
      <w:r w:rsidRPr="00433949">
        <w:rPr>
          <w:sz w:val="28"/>
          <w:szCs w:val="28"/>
        </w:rPr>
        <w:t>В процессе обучения курсанты высшего образования получают водительское удостоверение с категориями «В» и «С» (курсанты общевойскового отделения).</w:t>
      </w:r>
    </w:p>
    <w:p w:rsidR="00A207AA" w:rsidRPr="00433949" w:rsidRDefault="00A207AA" w:rsidP="00A207AA">
      <w:pPr>
        <w:tabs>
          <w:tab w:val="num" w:pos="851"/>
        </w:tabs>
        <w:suppressAutoHyphens/>
        <w:ind w:firstLine="709"/>
        <w:jc w:val="both"/>
        <w:rPr>
          <w:sz w:val="28"/>
          <w:szCs w:val="28"/>
        </w:rPr>
      </w:pPr>
      <w:r w:rsidRPr="00433949">
        <w:rPr>
          <w:sz w:val="28"/>
          <w:szCs w:val="28"/>
        </w:rPr>
        <w:t>Курсанты военно-морского отделения получают удостоверение на право управления маломерным судном.</w:t>
      </w:r>
    </w:p>
    <w:p w:rsidR="004D7F1A" w:rsidRPr="00433949" w:rsidRDefault="004D7F1A" w:rsidP="004D7F1A">
      <w:pPr>
        <w:tabs>
          <w:tab w:val="num" w:pos="851"/>
        </w:tabs>
        <w:suppressAutoHyphens/>
        <w:ind w:firstLine="709"/>
        <w:jc w:val="both"/>
        <w:rPr>
          <w:sz w:val="28"/>
          <w:szCs w:val="28"/>
        </w:rPr>
      </w:pPr>
      <w:r w:rsidRPr="00433949">
        <w:rPr>
          <w:sz w:val="28"/>
          <w:szCs w:val="28"/>
        </w:rPr>
        <w:t>Выпускникам, успешно освоившим учебные программы, выдается диплом государственного образца:</w:t>
      </w:r>
    </w:p>
    <w:p w:rsidR="004D7F1A" w:rsidRPr="00433949" w:rsidRDefault="004D7F1A" w:rsidP="004D7F1A">
      <w:pPr>
        <w:tabs>
          <w:tab w:val="num" w:pos="851"/>
        </w:tabs>
        <w:suppressAutoHyphens/>
        <w:ind w:firstLine="709"/>
        <w:jc w:val="both"/>
        <w:rPr>
          <w:sz w:val="28"/>
          <w:szCs w:val="28"/>
        </w:rPr>
      </w:pPr>
      <w:r w:rsidRPr="00433949">
        <w:rPr>
          <w:sz w:val="28"/>
          <w:szCs w:val="28"/>
        </w:rPr>
        <w:t xml:space="preserve">по специальностям высшего образования – диплом специалиста </w:t>
      </w:r>
      <w:r w:rsidRPr="00433949">
        <w:rPr>
          <w:sz w:val="28"/>
          <w:szCs w:val="28"/>
        </w:rPr>
        <w:br/>
        <w:t>с присвоением воинского звания «лейтенант»;</w:t>
      </w:r>
    </w:p>
    <w:p w:rsidR="004D7F1A" w:rsidRDefault="004D7F1A" w:rsidP="004D7F1A">
      <w:pPr>
        <w:tabs>
          <w:tab w:val="num" w:pos="851"/>
        </w:tabs>
        <w:suppressAutoHyphens/>
        <w:ind w:firstLine="709"/>
        <w:jc w:val="both"/>
        <w:rPr>
          <w:sz w:val="28"/>
          <w:szCs w:val="28"/>
        </w:rPr>
      </w:pPr>
      <w:r w:rsidRPr="00433949">
        <w:rPr>
          <w:sz w:val="28"/>
          <w:szCs w:val="28"/>
        </w:rPr>
        <w:t xml:space="preserve">по специальности среднего профессионального образования – диплом </w:t>
      </w:r>
      <w:r w:rsidRPr="00433949">
        <w:rPr>
          <w:sz w:val="28"/>
          <w:szCs w:val="28"/>
        </w:rPr>
        <w:br/>
        <w:t>о среднем профессиональном образовании с присвоением воинского звания «прапорщик»</w:t>
      </w:r>
      <w:r>
        <w:rPr>
          <w:sz w:val="28"/>
          <w:szCs w:val="28"/>
        </w:rPr>
        <w:t>, успевающим на хорошо и отлично – «младший лейтенант».</w:t>
      </w:r>
    </w:p>
    <w:p w:rsidR="004D7F1A" w:rsidRDefault="004D7F1A" w:rsidP="004D7F1A">
      <w:pPr>
        <w:tabs>
          <w:tab w:val="num" w:pos="851"/>
        </w:tabs>
        <w:suppressAutoHyphens/>
        <w:ind w:firstLine="709"/>
        <w:jc w:val="both"/>
        <w:rPr>
          <w:sz w:val="28"/>
          <w:szCs w:val="28"/>
        </w:rPr>
      </w:pPr>
    </w:p>
    <w:p w:rsidR="004D7F1A" w:rsidRPr="00433949" w:rsidRDefault="004D7F1A" w:rsidP="004D7F1A">
      <w:pPr>
        <w:tabs>
          <w:tab w:val="num" w:pos="851"/>
        </w:tabs>
        <w:suppressAutoHyphens/>
        <w:ind w:firstLine="709"/>
        <w:jc w:val="both"/>
        <w:rPr>
          <w:sz w:val="28"/>
          <w:szCs w:val="28"/>
        </w:rPr>
      </w:pPr>
      <w:r w:rsidRPr="00433949">
        <w:rPr>
          <w:sz w:val="28"/>
          <w:szCs w:val="28"/>
        </w:rPr>
        <w:lastRenderedPageBreak/>
        <w:t xml:space="preserve">Выпускники училища назначаются на воинские должности во все виды </w:t>
      </w:r>
      <w:r w:rsidRPr="00433949">
        <w:rPr>
          <w:sz w:val="28"/>
          <w:szCs w:val="28"/>
        </w:rPr>
        <w:br/>
        <w:t>и рода войск Вооруженных Сил Российской Федерации, главные и центральные управления Министерства обороны Российской Федерации и другие федеральных органов исполнительной власти Российской Федерации.</w:t>
      </w:r>
    </w:p>
    <w:p w:rsidR="004D7F1A" w:rsidRDefault="004D7F1A" w:rsidP="00A207AA">
      <w:pPr>
        <w:tabs>
          <w:tab w:val="num" w:pos="851"/>
        </w:tabs>
        <w:suppressAutoHyphens/>
        <w:ind w:firstLine="709"/>
        <w:jc w:val="both"/>
        <w:rPr>
          <w:b/>
          <w:i/>
          <w:sz w:val="28"/>
          <w:szCs w:val="28"/>
        </w:rPr>
      </w:pPr>
    </w:p>
    <w:p w:rsidR="004D7F1A" w:rsidRPr="004D7F1A" w:rsidRDefault="004D7F1A" w:rsidP="00A207AA">
      <w:pPr>
        <w:tabs>
          <w:tab w:val="num" w:pos="851"/>
        </w:tabs>
        <w:suppressAutoHyphens/>
        <w:ind w:firstLine="709"/>
        <w:jc w:val="both"/>
        <w:rPr>
          <w:sz w:val="28"/>
          <w:szCs w:val="28"/>
        </w:rPr>
      </w:pPr>
      <w:r>
        <w:rPr>
          <w:sz w:val="28"/>
          <w:szCs w:val="28"/>
        </w:rPr>
        <w:t>Выпускники училища назначаются на «штабные» должности в воинские части и организации Минобороны России, федеральные органы исполнительной власти (ФСБ России, Росгвардия, ФСО России и др.)</w:t>
      </w:r>
      <w:r w:rsidR="00971471">
        <w:rPr>
          <w:sz w:val="28"/>
          <w:szCs w:val="28"/>
        </w:rPr>
        <w:t xml:space="preserve"> и в ходе своей деятельности решают задачи решают полный спектр задач по защите государственной тайны.</w:t>
      </w:r>
    </w:p>
    <w:p w:rsidR="004D7F1A" w:rsidRDefault="004D7F1A" w:rsidP="00A207AA">
      <w:pPr>
        <w:tabs>
          <w:tab w:val="num" w:pos="851"/>
        </w:tabs>
        <w:suppressAutoHyphens/>
        <w:ind w:firstLine="709"/>
        <w:jc w:val="both"/>
        <w:rPr>
          <w:b/>
          <w:i/>
          <w:sz w:val="28"/>
          <w:szCs w:val="28"/>
        </w:rPr>
      </w:pPr>
    </w:p>
    <w:p w:rsidR="00445DC9" w:rsidRPr="00433949" w:rsidRDefault="00445DC9" w:rsidP="00445DC9">
      <w:pPr>
        <w:tabs>
          <w:tab w:val="num" w:pos="851"/>
        </w:tabs>
        <w:suppressAutoHyphens/>
        <w:ind w:firstLine="709"/>
        <w:jc w:val="both"/>
        <w:rPr>
          <w:sz w:val="28"/>
          <w:szCs w:val="28"/>
        </w:rPr>
      </w:pPr>
      <w:r w:rsidRPr="00433949">
        <w:rPr>
          <w:sz w:val="28"/>
          <w:szCs w:val="28"/>
        </w:rPr>
        <w:t>Училище является уникальном в своем роде учебным заведением, готовящим военных специалистов от курсанта до полковника, от соискателя (научного работника) до профессора.</w:t>
      </w:r>
    </w:p>
    <w:p w:rsidR="00445DC9" w:rsidRPr="00433949" w:rsidRDefault="00445DC9" w:rsidP="00445DC9">
      <w:pPr>
        <w:tabs>
          <w:tab w:val="num" w:pos="851"/>
        </w:tabs>
        <w:suppressAutoHyphens/>
        <w:ind w:firstLine="709"/>
        <w:jc w:val="both"/>
        <w:rPr>
          <w:sz w:val="28"/>
          <w:szCs w:val="28"/>
        </w:rPr>
      </w:pPr>
      <w:r w:rsidRPr="00433949">
        <w:rPr>
          <w:sz w:val="28"/>
          <w:szCs w:val="28"/>
        </w:rPr>
        <w:t xml:space="preserve">Училище готовит кандидатов и докторов наук (в своей адъюнктуре </w:t>
      </w:r>
      <w:r w:rsidRPr="00433949">
        <w:rPr>
          <w:sz w:val="28"/>
          <w:szCs w:val="28"/>
        </w:rPr>
        <w:br/>
        <w:t>и докторантуре), в магистратуре – офицеров с высшей военно-специальной подготовкой.</w:t>
      </w:r>
    </w:p>
    <w:sectPr w:rsidR="00445DC9" w:rsidRPr="00433949" w:rsidSect="00134505">
      <w:headerReference w:type="default" r:id="rId8"/>
      <w:pgSz w:w="11906" w:h="16838"/>
      <w:pgMar w:top="709" w:right="567"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852" w:rsidRDefault="004B4852" w:rsidP="00BF00B9">
      <w:r>
        <w:separator/>
      </w:r>
    </w:p>
  </w:endnote>
  <w:endnote w:type="continuationSeparator" w:id="1">
    <w:p w:rsidR="004B4852" w:rsidRDefault="004B4852" w:rsidP="00BF0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852" w:rsidRDefault="004B4852" w:rsidP="00BF00B9">
      <w:r>
        <w:separator/>
      </w:r>
    </w:p>
  </w:footnote>
  <w:footnote w:type="continuationSeparator" w:id="1">
    <w:p w:rsidR="004B4852" w:rsidRDefault="004B4852" w:rsidP="00BF00B9">
      <w:r>
        <w:continuationSeparator/>
      </w:r>
    </w:p>
  </w:footnote>
  <w:footnote w:id="2">
    <w:p w:rsidR="004E49CA" w:rsidRPr="000A089E" w:rsidRDefault="004E49CA" w:rsidP="00C24AA2">
      <w:pPr>
        <w:pStyle w:val="af0"/>
        <w:ind w:firstLine="709"/>
        <w:rPr>
          <w:rFonts w:cs="Times New Roman"/>
        </w:rPr>
      </w:pPr>
      <w:r w:rsidRPr="000A089E">
        <w:rPr>
          <w:rStyle w:val="af2"/>
          <w:rFonts w:cs="Times New Roman"/>
        </w:rPr>
        <w:footnoteRef/>
      </w:r>
      <w:r>
        <w:rPr>
          <w:rFonts w:cs="Times New Roman"/>
        </w:rPr>
        <w:t>Поступающие выбирают одно из вступительных испытаний на</w:t>
      </w:r>
      <w:r w:rsidR="00C24AA2">
        <w:rPr>
          <w:rFonts w:cs="Times New Roman"/>
        </w:rPr>
        <w:t xml:space="preserve"> выбор: Физику или Информатику</w:t>
      </w:r>
      <w:r>
        <w:rPr>
          <w:rFonts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1378"/>
      <w:docPartObj>
        <w:docPartGallery w:val="Page Numbers (Top of Page)"/>
        <w:docPartUnique/>
      </w:docPartObj>
    </w:sdtPr>
    <w:sdtContent>
      <w:p w:rsidR="004E49CA" w:rsidRDefault="000F4B80" w:rsidP="00F84600">
        <w:pPr>
          <w:pStyle w:val="a3"/>
          <w:jc w:val="center"/>
        </w:pPr>
        <w:r>
          <w:fldChar w:fldCharType="begin"/>
        </w:r>
        <w:r w:rsidR="004E49CA">
          <w:instrText>PAGE   \* MERGEFORMAT</w:instrText>
        </w:r>
        <w:r>
          <w:fldChar w:fldCharType="separate"/>
        </w:r>
        <w:r w:rsidR="00134505">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143"/>
    <w:multiLevelType w:val="multilevel"/>
    <w:tmpl w:val="D636952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97C7F"/>
    <w:rsid w:val="000009D3"/>
    <w:rsid w:val="00002301"/>
    <w:rsid w:val="0001109E"/>
    <w:rsid w:val="000146CF"/>
    <w:rsid w:val="0001686E"/>
    <w:rsid w:val="000228EB"/>
    <w:rsid w:val="00032144"/>
    <w:rsid w:val="0003553A"/>
    <w:rsid w:val="000530F0"/>
    <w:rsid w:val="00057AFF"/>
    <w:rsid w:val="00061E0B"/>
    <w:rsid w:val="00062835"/>
    <w:rsid w:val="00071018"/>
    <w:rsid w:val="00072221"/>
    <w:rsid w:val="00074F4E"/>
    <w:rsid w:val="000866C3"/>
    <w:rsid w:val="0009177E"/>
    <w:rsid w:val="000926DD"/>
    <w:rsid w:val="000A555D"/>
    <w:rsid w:val="000A61D9"/>
    <w:rsid w:val="000B0F1A"/>
    <w:rsid w:val="000B3EF4"/>
    <w:rsid w:val="000C0AAC"/>
    <w:rsid w:val="000C2738"/>
    <w:rsid w:val="000C2999"/>
    <w:rsid w:val="000D3D7D"/>
    <w:rsid w:val="000D4CB1"/>
    <w:rsid w:val="000F4B80"/>
    <w:rsid w:val="00104BF5"/>
    <w:rsid w:val="00126804"/>
    <w:rsid w:val="00134505"/>
    <w:rsid w:val="00141A07"/>
    <w:rsid w:val="0016326A"/>
    <w:rsid w:val="00182A8C"/>
    <w:rsid w:val="00184C12"/>
    <w:rsid w:val="00194BC0"/>
    <w:rsid w:val="001A603F"/>
    <w:rsid w:val="001B69D1"/>
    <w:rsid w:val="001C310D"/>
    <w:rsid w:val="001F2CB4"/>
    <w:rsid w:val="00210EC4"/>
    <w:rsid w:val="00217245"/>
    <w:rsid w:val="0022282A"/>
    <w:rsid w:val="00223D2E"/>
    <w:rsid w:val="00230B2A"/>
    <w:rsid w:val="00251CD6"/>
    <w:rsid w:val="00263296"/>
    <w:rsid w:val="00270BFE"/>
    <w:rsid w:val="00273FC1"/>
    <w:rsid w:val="00282C2C"/>
    <w:rsid w:val="0029014F"/>
    <w:rsid w:val="002928FD"/>
    <w:rsid w:val="00294594"/>
    <w:rsid w:val="00295540"/>
    <w:rsid w:val="00297C7F"/>
    <w:rsid w:val="002A251B"/>
    <w:rsid w:val="002A4A89"/>
    <w:rsid w:val="002B3A18"/>
    <w:rsid w:val="002D20A1"/>
    <w:rsid w:val="002D26D5"/>
    <w:rsid w:val="002D7105"/>
    <w:rsid w:val="002E0F0E"/>
    <w:rsid w:val="00303404"/>
    <w:rsid w:val="00307C7D"/>
    <w:rsid w:val="00307C95"/>
    <w:rsid w:val="003170B5"/>
    <w:rsid w:val="003263A4"/>
    <w:rsid w:val="0033003A"/>
    <w:rsid w:val="003321A7"/>
    <w:rsid w:val="00332551"/>
    <w:rsid w:val="003453D3"/>
    <w:rsid w:val="00350FDB"/>
    <w:rsid w:val="00354B44"/>
    <w:rsid w:val="00357941"/>
    <w:rsid w:val="003655A0"/>
    <w:rsid w:val="003677E5"/>
    <w:rsid w:val="0037696A"/>
    <w:rsid w:val="00384139"/>
    <w:rsid w:val="003B1121"/>
    <w:rsid w:val="003B6ECC"/>
    <w:rsid w:val="003C5AE6"/>
    <w:rsid w:val="003C6E17"/>
    <w:rsid w:val="003D522F"/>
    <w:rsid w:val="003E16A9"/>
    <w:rsid w:val="003F3A69"/>
    <w:rsid w:val="00406FBF"/>
    <w:rsid w:val="00433949"/>
    <w:rsid w:val="0043600D"/>
    <w:rsid w:val="00445DC9"/>
    <w:rsid w:val="00446994"/>
    <w:rsid w:val="004520F0"/>
    <w:rsid w:val="00452CDE"/>
    <w:rsid w:val="00465188"/>
    <w:rsid w:val="004B1EC6"/>
    <w:rsid w:val="004B4852"/>
    <w:rsid w:val="004C03A2"/>
    <w:rsid w:val="004C29DE"/>
    <w:rsid w:val="004D1587"/>
    <w:rsid w:val="004D7F1A"/>
    <w:rsid w:val="004E0DDB"/>
    <w:rsid w:val="004E291C"/>
    <w:rsid w:val="004E48EA"/>
    <w:rsid w:val="004E49CA"/>
    <w:rsid w:val="004F09D7"/>
    <w:rsid w:val="004F2194"/>
    <w:rsid w:val="004F24CB"/>
    <w:rsid w:val="005036D4"/>
    <w:rsid w:val="005038EA"/>
    <w:rsid w:val="00523885"/>
    <w:rsid w:val="005331A0"/>
    <w:rsid w:val="00541C67"/>
    <w:rsid w:val="00544652"/>
    <w:rsid w:val="005454C7"/>
    <w:rsid w:val="005615C4"/>
    <w:rsid w:val="00572AF5"/>
    <w:rsid w:val="0057771F"/>
    <w:rsid w:val="00580349"/>
    <w:rsid w:val="00583964"/>
    <w:rsid w:val="00587878"/>
    <w:rsid w:val="005A0407"/>
    <w:rsid w:val="005A147C"/>
    <w:rsid w:val="005A627B"/>
    <w:rsid w:val="005E0306"/>
    <w:rsid w:val="005E2BA9"/>
    <w:rsid w:val="005E3733"/>
    <w:rsid w:val="005F15BD"/>
    <w:rsid w:val="005F4B83"/>
    <w:rsid w:val="00617A33"/>
    <w:rsid w:val="00625A16"/>
    <w:rsid w:val="00634B82"/>
    <w:rsid w:val="00652F29"/>
    <w:rsid w:val="0066394E"/>
    <w:rsid w:val="00676494"/>
    <w:rsid w:val="006A4055"/>
    <w:rsid w:val="006A6173"/>
    <w:rsid w:val="006B6B0B"/>
    <w:rsid w:val="006C5A14"/>
    <w:rsid w:val="006D5843"/>
    <w:rsid w:val="00702D88"/>
    <w:rsid w:val="0070591F"/>
    <w:rsid w:val="00712382"/>
    <w:rsid w:val="0071495B"/>
    <w:rsid w:val="00721D6D"/>
    <w:rsid w:val="007243CD"/>
    <w:rsid w:val="00724E08"/>
    <w:rsid w:val="0073165A"/>
    <w:rsid w:val="007357DB"/>
    <w:rsid w:val="00737D4C"/>
    <w:rsid w:val="00737FF1"/>
    <w:rsid w:val="007413D2"/>
    <w:rsid w:val="00741E83"/>
    <w:rsid w:val="00745A68"/>
    <w:rsid w:val="00750D7B"/>
    <w:rsid w:val="00751EED"/>
    <w:rsid w:val="00757C15"/>
    <w:rsid w:val="00774B22"/>
    <w:rsid w:val="00775ADF"/>
    <w:rsid w:val="00782606"/>
    <w:rsid w:val="007A6385"/>
    <w:rsid w:val="007B6566"/>
    <w:rsid w:val="007C309C"/>
    <w:rsid w:val="007C528D"/>
    <w:rsid w:val="007D4CA9"/>
    <w:rsid w:val="007D733B"/>
    <w:rsid w:val="007E5256"/>
    <w:rsid w:val="008024C6"/>
    <w:rsid w:val="008027CB"/>
    <w:rsid w:val="008148AD"/>
    <w:rsid w:val="008369F9"/>
    <w:rsid w:val="00844F93"/>
    <w:rsid w:val="008502E6"/>
    <w:rsid w:val="008524E9"/>
    <w:rsid w:val="00854484"/>
    <w:rsid w:val="008631B1"/>
    <w:rsid w:val="00863DA7"/>
    <w:rsid w:val="00870644"/>
    <w:rsid w:val="00882E15"/>
    <w:rsid w:val="00884A91"/>
    <w:rsid w:val="008853C7"/>
    <w:rsid w:val="00896125"/>
    <w:rsid w:val="008A1A48"/>
    <w:rsid w:val="008A43D4"/>
    <w:rsid w:val="008B1253"/>
    <w:rsid w:val="008B1C30"/>
    <w:rsid w:val="008B5E7F"/>
    <w:rsid w:val="008B7BE9"/>
    <w:rsid w:val="008C046F"/>
    <w:rsid w:val="008D287F"/>
    <w:rsid w:val="008D4487"/>
    <w:rsid w:val="008E5312"/>
    <w:rsid w:val="008E7743"/>
    <w:rsid w:val="008F5254"/>
    <w:rsid w:val="008F56FD"/>
    <w:rsid w:val="009173D3"/>
    <w:rsid w:val="00935FBD"/>
    <w:rsid w:val="00941884"/>
    <w:rsid w:val="009560E4"/>
    <w:rsid w:val="00964643"/>
    <w:rsid w:val="00971471"/>
    <w:rsid w:val="00980244"/>
    <w:rsid w:val="0098616C"/>
    <w:rsid w:val="009A10D2"/>
    <w:rsid w:val="009A7A0A"/>
    <w:rsid w:val="009B0783"/>
    <w:rsid w:val="00A01D62"/>
    <w:rsid w:val="00A207AA"/>
    <w:rsid w:val="00A33DDF"/>
    <w:rsid w:val="00A378D3"/>
    <w:rsid w:val="00A653FD"/>
    <w:rsid w:val="00A816A7"/>
    <w:rsid w:val="00A817A2"/>
    <w:rsid w:val="00A84E4D"/>
    <w:rsid w:val="00A91BCD"/>
    <w:rsid w:val="00A91C8D"/>
    <w:rsid w:val="00AB7AB7"/>
    <w:rsid w:val="00AC27B8"/>
    <w:rsid w:val="00AC4DF1"/>
    <w:rsid w:val="00AF2B0E"/>
    <w:rsid w:val="00AF4956"/>
    <w:rsid w:val="00AF6D33"/>
    <w:rsid w:val="00B042A8"/>
    <w:rsid w:val="00B2129A"/>
    <w:rsid w:val="00B24CC6"/>
    <w:rsid w:val="00B41C02"/>
    <w:rsid w:val="00B44153"/>
    <w:rsid w:val="00B867E8"/>
    <w:rsid w:val="00B95288"/>
    <w:rsid w:val="00BA0084"/>
    <w:rsid w:val="00BA25F0"/>
    <w:rsid w:val="00BA7689"/>
    <w:rsid w:val="00BB435C"/>
    <w:rsid w:val="00BD0039"/>
    <w:rsid w:val="00BF00B9"/>
    <w:rsid w:val="00BF4739"/>
    <w:rsid w:val="00BF7DE2"/>
    <w:rsid w:val="00C24AA2"/>
    <w:rsid w:val="00C426AE"/>
    <w:rsid w:val="00C7191B"/>
    <w:rsid w:val="00C77BF7"/>
    <w:rsid w:val="00CB3558"/>
    <w:rsid w:val="00CD2952"/>
    <w:rsid w:val="00CD57E1"/>
    <w:rsid w:val="00CE2575"/>
    <w:rsid w:val="00CE7B82"/>
    <w:rsid w:val="00CF1C79"/>
    <w:rsid w:val="00D05C82"/>
    <w:rsid w:val="00D07420"/>
    <w:rsid w:val="00D16784"/>
    <w:rsid w:val="00D24809"/>
    <w:rsid w:val="00D252C5"/>
    <w:rsid w:val="00D45D2A"/>
    <w:rsid w:val="00D613B6"/>
    <w:rsid w:val="00D81407"/>
    <w:rsid w:val="00D823CA"/>
    <w:rsid w:val="00D917BA"/>
    <w:rsid w:val="00D92B5A"/>
    <w:rsid w:val="00DA0129"/>
    <w:rsid w:val="00DA0BD4"/>
    <w:rsid w:val="00DA27C4"/>
    <w:rsid w:val="00DA61DE"/>
    <w:rsid w:val="00DB0B84"/>
    <w:rsid w:val="00DC28BC"/>
    <w:rsid w:val="00DC701D"/>
    <w:rsid w:val="00DD292A"/>
    <w:rsid w:val="00DE1641"/>
    <w:rsid w:val="00DE3967"/>
    <w:rsid w:val="00DF11EA"/>
    <w:rsid w:val="00DF5410"/>
    <w:rsid w:val="00E06816"/>
    <w:rsid w:val="00E06835"/>
    <w:rsid w:val="00E145CC"/>
    <w:rsid w:val="00E176DE"/>
    <w:rsid w:val="00E21A84"/>
    <w:rsid w:val="00E346E2"/>
    <w:rsid w:val="00E57BAF"/>
    <w:rsid w:val="00E815B3"/>
    <w:rsid w:val="00E87026"/>
    <w:rsid w:val="00E871F0"/>
    <w:rsid w:val="00E91474"/>
    <w:rsid w:val="00E91DAE"/>
    <w:rsid w:val="00E93771"/>
    <w:rsid w:val="00E973A0"/>
    <w:rsid w:val="00EA0124"/>
    <w:rsid w:val="00EA2351"/>
    <w:rsid w:val="00EB18CC"/>
    <w:rsid w:val="00EB6991"/>
    <w:rsid w:val="00EB711A"/>
    <w:rsid w:val="00EC5045"/>
    <w:rsid w:val="00ED52D9"/>
    <w:rsid w:val="00ED6F40"/>
    <w:rsid w:val="00EE2AD1"/>
    <w:rsid w:val="00EE2DC3"/>
    <w:rsid w:val="00F0165D"/>
    <w:rsid w:val="00F046B0"/>
    <w:rsid w:val="00F10C08"/>
    <w:rsid w:val="00F26296"/>
    <w:rsid w:val="00F268F4"/>
    <w:rsid w:val="00F32452"/>
    <w:rsid w:val="00F41C56"/>
    <w:rsid w:val="00F44DB4"/>
    <w:rsid w:val="00F60D82"/>
    <w:rsid w:val="00F61CDA"/>
    <w:rsid w:val="00F84600"/>
    <w:rsid w:val="00F9099D"/>
    <w:rsid w:val="00F963DB"/>
    <w:rsid w:val="00FA12F5"/>
    <w:rsid w:val="00FA6569"/>
    <w:rsid w:val="00FA7B24"/>
    <w:rsid w:val="00FB3335"/>
    <w:rsid w:val="00FB4EC7"/>
    <w:rsid w:val="00FC1BD6"/>
    <w:rsid w:val="00FC5DD5"/>
    <w:rsid w:val="00FC7222"/>
    <w:rsid w:val="00FD42AF"/>
    <w:rsid w:val="00FE4819"/>
    <w:rsid w:val="00FF4F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254"/>
    <w:pPr>
      <w:ind w:firstLine="0"/>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0B9"/>
    <w:pPr>
      <w:tabs>
        <w:tab w:val="center" w:pos="4677"/>
        <w:tab w:val="right" w:pos="9355"/>
      </w:tabs>
    </w:pPr>
  </w:style>
  <w:style w:type="character" w:customStyle="1" w:styleId="a4">
    <w:name w:val="Верхний колонтитул Знак"/>
    <w:basedOn w:val="a0"/>
    <w:link w:val="a3"/>
    <w:uiPriority w:val="99"/>
    <w:rsid w:val="00BF00B9"/>
    <w:rPr>
      <w:rFonts w:eastAsia="Times New Roman" w:cs="Times New Roman"/>
      <w:sz w:val="24"/>
      <w:szCs w:val="24"/>
      <w:lang w:eastAsia="ru-RU"/>
    </w:rPr>
  </w:style>
  <w:style w:type="paragraph" w:styleId="a5">
    <w:name w:val="footer"/>
    <w:basedOn w:val="a"/>
    <w:link w:val="a6"/>
    <w:uiPriority w:val="99"/>
    <w:unhideWhenUsed/>
    <w:rsid w:val="00BF00B9"/>
    <w:pPr>
      <w:tabs>
        <w:tab w:val="center" w:pos="4677"/>
        <w:tab w:val="right" w:pos="9355"/>
      </w:tabs>
    </w:pPr>
  </w:style>
  <w:style w:type="character" w:customStyle="1" w:styleId="a6">
    <w:name w:val="Нижний колонтитул Знак"/>
    <w:basedOn w:val="a0"/>
    <w:link w:val="a5"/>
    <w:uiPriority w:val="99"/>
    <w:rsid w:val="00BF00B9"/>
    <w:rPr>
      <w:rFonts w:eastAsia="Times New Roman" w:cs="Times New Roman"/>
      <w:sz w:val="24"/>
      <w:szCs w:val="24"/>
      <w:lang w:eastAsia="ru-RU"/>
    </w:rPr>
  </w:style>
  <w:style w:type="character" w:customStyle="1" w:styleId="a7">
    <w:name w:val="Другое_"/>
    <w:link w:val="a8"/>
    <w:rsid w:val="00CD2952"/>
    <w:rPr>
      <w:shd w:val="clear" w:color="auto" w:fill="FFFFFF"/>
    </w:rPr>
  </w:style>
  <w:style w:type="paragraph" w:customStyle="1" w:styleId="a8">
    <w:name w:val="Другое"/>
    <w:basedOn w:val="a"/>
    <w:link w:val="a7"/>
    <w:rsid w:val="00CD2952"/>
    <w:pPr>
      <w:widowControl w:val="0"/>
      <w:shd w:val="clear" w:color="auto" w:fill="FFFFFF"/>
      <w:spacing w:line="264" w:lineRule="auto"/>
      <w:jc w:val="both"/>
    </w:pPr>
    <w:rPr>
      <w:rFonts w:eastAsiaTheme="minorHAnsi" w:cstheme="minorBidi"/>
      <w:sz w:val="28"/>
      <w:szCs w:val="22"/>
      <w:lang w:eastAsia="en-US"/>
    </w:rPr>
  </w:style>
  <w:style w:type="table" w:styleId="a9">
    <w:name w:val="Table Grid"/>
    <w:basedOn w:val="a1"/>
    <w:uiPriority w:val="39"/>
    <w:rsid w:val="00D16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369F9"/>
    <w:pPr>
      <w:spacing w:line="259" w:lineRule="auto"/>
      <w:ind w:left="720"/>
      <w:contextualSpacing/>
    </w:pPr>
    <w:rPr>
      <w:rFonts w:eastAsiaTheme="minorHAnsi" w:cstheme="minorBidi"/>
      <w:sz w:val="28"/>
      <w:szCs w:val="22"/>
      <w:lang w:eastAsia="en-US"/>
    </w:rPr>
  </w:style>
  <w:style w:type="paragraph" w:styleId="ab">
    <w:name w:val="Subtitle"/>
    <w:basedOn w:val="a"/>
    <w:next w:val="a"/>
    <w:link w:val="ac"/>
    <w:uiPriority w:val="11"/>
    <w:qFormat/>
    <w:rsid w:val="00EB18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b"/>
    <w:uiPriority w:val="11"/>
    <w:rsid w:val="00EB18CC"/>
    <w:rPr>
      <w:rFonts w:asciiTheme="minorHAnsi" w:eastAsiaTheme="minorEastAsia" w:hAnsiTheme="minorHAnsi"/>
      <w:color w:val="5A5A5A" w:themeColor="text1" w:themeTint="A5"/>
      <w:spacing w:val="15"/>
      <w:sz w:val="22"/>
      <w:lang w:eastAsia="ru-RU"/>
    </w:rPr>
  </w:style>
  <w:style w:type="character" w:styleId="ad">
    <w:name w:val="Hyperlink"/>
    <w:basedOn w:val="a0"/>
    <w:uiPriority w:val="99"/>
    <w:unhideWhenUsed/>
    <w:rsid w:val="00AB7AB7"/>
    <w:rPr>
      <w:color w:val="0563C1" w:themeColor="hyperlink"/>
      <w:u w:val="single"/>
    </w:rPr>
  </w:style>
  <w:style w:type="paragraph" w:styleId="ae">
    <w:name w:val="Balloon Text"/>
    <w:basedOn w:val="a"/>
    <w:link w:val="af"/>
    <w:uiPriority w:val="99"/>
    <w:semiHidden/>
    <w:unhideWhenUsed/>
    <w:rsid w:val="00980244"/>
    <w:rPr>
      <w:rFonts w:ascii="Tahoma" w:hAnsi="Tahoma" w:cs="Tahoma"/>
      <w:sz w:val="16"/>
      <w:szCs w:val="16"/>
    </w:rPr>
  </w:style>
  <w:style w:type="character" w:customStyle="1" w:styleId="af">
    <w:name w:val="Текст выноски Знак"/>
    <w:basedOn w:val="a0"/>
    <w:link w:val="ae"/>
    <w:uiPriority w:val="99"/>
    <w:semiHidden/>
    <w:rsid w:val="00980244"/>
    <w:rPr>
      <w:rFonts w:ascii="Tahoma" w:eastAsia="Times New Roman" w:hAnsi="Tahoma" w:cs="Tahoma"/>
      <w:sz w:val="16"/>
      <w:szCs w:val="16"/>
      <w:lang w:eastAsia="ru-RU"/>
    </w:rPr>
  </w:style>
  <w:style w:type="paragraph" w:styleId="af0">
    <w:name w:val="footnote text"/>
    <w:basedOn w:val="a"/>
    <w:link w:val="af1"/>
    <w:uiPriority w:val="99"/>
    <w:semiHidden/>
    <w:unhideWhenUsed/>
    <w:rsid w:val="005A0407"/>
    <w:rPr>
      <w:rFonts w:eastAsiaTheme="minorHAnsi" w:cstheme="minorBidi"/>
      <w:sz w:val="20"/>
      <w:szCs w:val="20"/>
      <w:lang w:eastAsia="en-US"/>
    </w:rPr>
  </w:style>
  <w:style w:type="character" w:customStyle="1" w:styleId="af1">
    <w:name w:val="Текст сноски Знак"/>
    <w:basedOn w:val="a0"/>
    <w:link w:val="af0"/>
    <w:uiPriority w:val="99"/>
    <w:semiHidden/>
    <w:rsid w:val="005A0407"/>
    <w:rPr>
      <w:sz w:val="20"/>
      <w:szCs w:val="20"/>
    </w:rPr>
  </w:style>
  <w:style w:type="character" w:styleId="af2">
    <w:name w:val="footnote reference"/>
    <w:basedOn w:val="a0"/>
    <w:uiPriority w:val="99"/>
    <w:semiHidden/>
    <w:unhideWhenUsed/>
    <w:rsid w:val="005A0407"/>
    <w:rPr>
      <w:vertAlign w:val="superscript"/>
    </w:rPr>
  </w:style>
  <w:style w:type="paragraph" w:styleId="af3">
    <w:name w:val="Body Text Indent"/>
    <w:basedOn w:val="a"/>
    <w:link w:val="af4"/>
    <w:rsid w:val="003B6ECC"/>
    <w:pPr>
      <w:ind w:firstLine="567"/>
      <w:jc w:val="both"/>
    </w:pPr>
    <w:rPr>
      <w:lang w:eastAsia="en-US"/>
    </w:rPr>
  </w:style>
  <w:style w:type="character" w:customStyle="1" w:styleId="af4">
    <w:name w:val="Основной текст с отступом Знак"/>
    <w:basedOn w:val="a0"/>
    <w:link w:val="af3"/>
    <w:rsid w:val="003B6ECC"/>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6338144">
      <w:bodyDiv w:val="1"/>
      <w:marLeft w:val="0"/>
      <w:marRight w:val="0"/>
      <w:marTop w:val="0"/>
      <w:marBottom w:val="0"/>
      <w:divBdr>
        <w:top w:val="none" w:sz="0" w:space="0" w:color="auto"/>
        <w:left w:val="none" w:sz="0" w:space="0" w:color="auto"/>
        <w:bottom w:val="none" w:sz="0" w:space="0" w:color="auto"/>
        <w:right w:val="none" w:sz="0" w:space="0" w:color="auto"/>
      </w:divBdr>
    </w:div>
    <w:div w:id="1130367009">
      <w:bodyDiv w:val="1"/>
      <w:marLeft w:val="0"/>
      <w:marRight w:val="0"/>
      <w:marTop w:val="0"/>
      <w:marBottom w:val="0"/>
      <w:divBdr>
        <w:top w:val="none" w:sz="0" w:space="0" w:color="auto"/>
        <w:left w:val="none" w:sz="0" w:space="0" w:color="auto"/>
        <w:bottom w:val="none" w:sz="0" w:space="0" w:color="auto"/>
        <w:right w:val="none" w:sz="0" w:space="0" w:color="auto"/>
      </w:divBdr>
    </w:div>
    <w:div w:id="1200826006">
      <w:bodyDiv w:val="1"/>
      <w:marLeft w:val="0"/>
      <w:marRight w:val="0"/>
      <w:marTop w:val="0"/>
      <w:marBottom w:val="0"/>
      <w:divBdr>
        <w:top w:val="none" w:sz="0" w:space="0" w:color="auto"/>
        <w:left w:val="none" w:sz="0" w:space="0" w:color="auto"/>
        <w:bottom w:val="none" w:sz="0" w:space="0" w:color="auto"/>
        <w:right w:val="none" w:sz="0" w:space="0" w:color="auto"/>
      </w:divBdr>
    </w:div>
    <w:div w:id="1410424684">
      <w:bodyDiv w:val="1"/>
      <w:marLeft w:val="0"/>
      <w:marRight w:val="0"/>
      <w:marTop w:val="0"/>
      <w:marBottom w:val="0"/>
      <w:divBdr>
        <w:top w:val="none" w:sz="0" w:space="0" w:color="auto"/>
        <w:left w:val="none" w:sz="0" w:space="0" w:color="auto"/>
        <w:bottom w:val="none" w:sz="0" w:space="0" w:color="auto"/>
        <w:right w:val="none" w:sz="0" w:space="0" w:color="auto"/>
      </w:divBdr>
    </w:div>
    <w:div w:id="1647515655">
      <w:bodyDiv w:val="1"/>
      <w:marLeft w:val="0"/>
      <w:marRight w:val="0"/>
      <w:marTop w:val="0"/>
      <w:marBottom w:val="0"/>
      <w:divBdr>
        <w:top w:val="none" w:sz="0" w:space="0" w:color="auto"/>
        <w:left w:val="none" w:sz="0" w:space="0" w:color="auto"/>
        <w:bottom w:val="none" w:sz="0" w:space="0" w:color="auto"/>
        <w:right w:val="none" w:sz="0" w:space="0" w:color="auto"/>
      </w:divBdr>
    </w:div>
    <w:div w:id="1738816235">
      <w:bodyDiv w:val="1"/>
      <w:marLeft w:val="0"/>
      <w:marRight w:val="0"/>
      <w:marTop w:val="0"/>
      <w:marBottom w:val="0"/>
      <w:divBdr>
        <w:top w:val="none" w:sz="0" w:space="0" w:color="auto"/>
        <w:left w:val="none" w:sz="0" w:space="0" w:color="auto"/>
        <w:bottom w:val="none" w:sz="0" w:space="0" w:color="auto"/>
        <w:right w:val="none" w:sz="0" w:space="0" w:color="auto"/>
      </w:divBdr>
    </w:div>
    <w:div w:id="1929145166">
      <w:bodyDiv w:val="1"/>
      <w:marLeft w:val="0"/>
      <w:marRight w:val="0"/>
      <w:marTop w:val="0"/>
      <w:marBottom w:val="0"/>
      <w:divBdr>
        <w:top w:val="none" w:sz="0" w:space="0" w:color="auto"/>
        <w:left w:val="none" w:sz="0" w:space="0" w:color="auto"/>
        <w:bottom w:val="none" w:sz="0" w:space="0" w:color="auto"/>
        <w:right w:val="none" w:sz="0" w:space="0" w:color="auto"/>
      </w:divBdr>
    </w:div>
    <w:div w:id="20928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101B-F045-40DF-93E3-69E624CB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3173</Words>
  <Characters>18091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Михалина</cp:lastModifiedBy>
  <cp:revision>3</cp:revision>
  <cp:lastPrinted>2001-12-31T21:54:00Z</cp:lastPrinted>
  <dcterms:created xsi:type="dcterms:W3CDTF">2001-12-31T17:58:00Z</dcterms:created>
  <dcterms:modified xsi:type="dcterms:W3CDTF">2001-12-31T21:57:00Z</dcterms:modified>
</cp:coreProperties>
</file>